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61" w:rsidRDefault="00AF185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61" w:rsidRPr="00AF1850" w:rsidRDefault="00AF1850">
      <w:pPr>
        <w:spacing w:after="0"/>
        <w:rPr>
          <w:b/>
          <w:lang w:val="ru-RU"/>
        </w:rPr>
      </w:pPr>
      <w:r w:rsidRPr="00AF1850">
        <w:rPr>
          <w:b/>
          <w:color w:val="000000"/>
          <w:lang w:val="ru-RU"/>
        </w:rPr>
        <w:t>Постановление акимата Акмолинской области от 19 октября 2012 года № А-11/505 «</w:t>
      </w:r>
      <w:r w:rsidRPr="00AF1850">
        <w:rPr>
          <w:b/>
          <w:color w:val="000000"/>
          <w:lang w:val="ru-RU"/>
        </w:rPr>
        <w:t>Об утверждении Правил организации отбора инновационных проектов в области агропромышленного комплекса Акмолинской области»</w:t>
      </w:r>
      <w:r w:rsidRPr="00AF1850">
        <w:rPr>
          <w:b/>
          <w:color w:val="000000"/>
          <w:lang w:val="ru-RU"/>
        </w:rPr>
        <w:t xml:space="preserve">. Зарегистрировано Департаментом юстиции Акмолинской </w:t>
      </w:r>
      <w:r w:rsidRPr="00AF1850">
        <w:rPr>
          <w:b/>
          <w:color w:val="000000"/>
          <w:lang w:val="ru-RU"/>
        </w:rPr>
        <w:t>области 19 ноября 2012 года № 3492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AF1850">
        <w:rPr>
          <w:color w:val="FF0000"/>
          <w:sz w:val="20"/>
          <w:lang w:val="ru-RU"/>
        </w:rPr>
        <w:t xml:space="preserve"> Примечание РЦПИ:</w:t>
      </w:r>
      <w:r w:rsidRPr="00AF1850">
        <w:rPr>
          <w:lang w:val="ru-RU"/>
        </w:rPr>
        <w:br/>
      </w:r>
      <w:r>
        <w:rPr>
          <w:color w:val="FF0000"/>
          <w:sz w:val="20"/>
        </w:rPr>
        <w:t>     </w:t>
      </w:r>
      <w:r w:rsidRPr="00AF1850">
        <w:rPr>
          <w:color w:val="FF0000"/>
          <w:sz w:val="20"/>
          <w:lang w:val="ru-RU"/>
        </w:rPr>
        <w:t xml:space="preserve"> В тексте сохранена авторская орфография и пунктуация.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AF1850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>Законом Республики Казахстан от 8 июля 2005 года «О государственном регулировании развития агропромышленного ком</w:t>
      </w:r>
      <w:r w:rsidRPr="00AF1850">
        <w:rPr>
          <w:color w:val="000000"/>
          <w:sz w:val="20"/>
          <w:lang w:val="ru-RU"/>
        </w:rPr>
        <w:t xml:space="preserve">плекса и сельских территорий» акимат области </w:t>
      </w:r>
      <w:r w:rsidRPr="00AF1850">
        <w:rPr>
          <w:b/>
          <w:color w:val="000000"/>
          <w:sz w:val="20"/>
          <w:lang w:val="ru-RU"/>
        </w:rPr>
        <w:t>ПОСТАНОВЛЯЕТ: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>Правила организации отбора инновационных проектов в области агропромышленного комплекса Акмолинской области.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2. </w:t>
      </w:r>
      <w:proofErr w:type="gramStart"/>
      <w:r w:rsidRPr="00AF1850">
        <w:rPr>
          <w:color w:val="000000"/>
          <w:sz w:val="20"/>
          <w:lang w:val="ru-RU"/>
        </w:rPr>
        <w:t>Контроль за</w:t>
      </w:r>
      <w:proofErr w:type="gramEnd"/>
      <w:r w:rsidRPr="00AF1850">
        <w:rPr>
          <w:color w:val="000000"/>
          <w:sz w:val="20"/>
          <w:lang w:val="ru-RU"/>
        </w:rPr>
        <w:t xml:space="preserve"> исполнением настоящего постановления</w:t>
      </w:r>
      <w:r w:rsidRPr="00AF1850">
        <w:rPr>
          <w:color w:val="000000"/>
          <w:sz w:val="20"/>
          <w:lang w:val="ru-RU"/>
        </w:rPr>
        <w:t xml:space="preserve"> возложить на первого заместителя акима Акмолинской области Айтмухаметова К.К.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</w:t>
      </w:r>
      <w:r w:rsidRPr="00AF1850">
        <w:rPr>
          <w:color w:val="000000"/>
          <w:sz w:val="20"/>
          <w:lang w:val="ru-RU"/>
        </w:rPr>
        <w:t>вания.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AF1850">
        <w:rPr>
          <w:i/>
          <w:color w:val="000000"/>
          <w:sz w:val="20"/>
          <w:lang w:val="ru-RU"/>
        </w:rPr>
        <w:t xml:space="preserve"> Аким области</w:t>
      </w:r>
      <w:r>
        <w:rPr>
          <w:i/>
          <w:color w:val="000000"/>
          <w:sz w:val="20"/>
        </w:rPr>
        <w:t>                              </w:t>
      </w:r>
      <w:r w:rsidRPr="00AF1850">
        <w:rPr>
          <w:i/>
          <w:color w:val="000000"/>
          <w:sz w:val="20"/>
          <w:lang w:val="ru-RU"/>
        </w:rPr>
        <w:t xml:space="preserve"> К.Кожамжаров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jc w:val="right"/>
        <w:rPr>
          <w:lang w:val="ru-RU"/>
        </w:rPr>
      </w:pPr>
      <w:r w:rsidRPr="00AF1850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постановлением акимата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от 19 октября 2012 года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№ А-11-505</w:t>
      </w:r>
      <w:r>
        <w:rPr>
          <w:color w:val="000000"/>
          <w:sz w:val="20"/>
        </w:rPr>
        <w:t>    </w:t>
      </w:r>
      <w:r w:rsidRPr="00AF1850">
        <w:rPr>
          <w:color w:val="000000"/>
          <w:sz w:val="20"/>
          <w:lang w:val="ru-RU"/>
        </w:rPr>
        <w:t xml:space="preserve"> 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Правила</w:t>
      </w:r>
      <w:r w:rsidRPr="00AF1850">
        <w:rPr>
          <w:lang w:val="ru-RU"/>
        </w:rPr>
        <w:br/>
      </w:r>
      <w:r w:rsidRPr="00AF1850">
        <w:rPr>
          <w:b/>
          <w:color w:val="000000"/>
          <w:lang w:val="ru-RU"/>
        </w:rPr>
        <w:t>организации отбора инновационных проектов в области</w:t>
      </w:r>
      <w:r w:rsidRPr="00AF1850">
        <w:rPr>
          <w:lang w:val="ru-RU"/>
        </w:rPr>
        <w:br/>
      </w:r>
      <w:r w:rsidRPr="00AF1850">
        <w:rPr>
          <w:b/>
          <w:color w:val="000000"/>
          <w:lang w:val="ru-RU"/>
        </w:rPr>
        <w:t>агропромышленно</w:t>
      </w:r>
      <w:r w:rsidRPr="00AF1850">
        <w:rPr>
          <w:b/>
          <w:color w:val="000000"/>
          <w:lang w:val="ru-RU"/>
        </w:rPr>
        <w:t>го комплекса Акмолинской области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Глава 1. Общие положения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1. </w:t>
      </w:r>
      <w:proofErr w:type="gramStart"/>
      <w:r w:rsidRPr="00AF1850">
        <w:rPr>
          <w:color w:val="000000"/>
          <w:sz w:val="20"/>
          <w:lang w:val="ru-RU"/>
        </w:rPr>
        <w:t>Настоящие Правила организации отбора инновационных проектов в области агропромышленного комплекса Акмолинской области (далее – Правила) разработаны в соответствии с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 xml:space="preserve">Законом Республики </w:t>
      </w:r>
      <w:r w:rsidRPr="00AF1850">
        <w:rPr>
          <w:color w:val="000000"/>
          <w:sz w:val="20"/>
          <w:lang w:val="ru-RU"/>
        </w:rPr>
        <w:t>Казахстан от 8 июля 2005 года «О государственном регулировании развития агропромышленного комплекса и сельских территорий» (далее - Закон) и определяют порядок организации отбора инновационных проектов в области агропромышленного комплекса Акмолинской обла</w:t>
      </w:r>
      <w:r w:rsidRPr="00AF1850">
        <w:rPr>
          <w:color w:val="000000"/>
          <w:sz w:val="20"/>
          <w:lang w:val="ru-RU"/>
        </w:rPr>
        <w:t>сти для их внедрения и распространения за счет средств местного бюджета</w:t>
      </w:r>
      <w:proofErr w:type="gramEnd"/>
      <w:r w:rsidRPr="00AF1850">
        <w:rPr>
          <w:color w:val="000000"/>
          <w:sz w:val="20"/>
          <w:lang w:val="ru-RU"/>
        </w:rPr>
        <w:t>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2. </w:t>
      </w:r>
      <w:proofErr w:type="gramStart"/>
      <w:r w:rsidRPr="00AF1850">
        <w:rPr>
          <w:color w:val="000000"/>
          <w:sz w:val="20"/>
          <w:lang w:val="ru-RU"/>
        </w:rPr>
        <w:t>В настоящих Правилах используются следующие основные понятия: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1) уполномоченный орган – исполнительный орган, уполномоченный местным исполнительным органом области на о</w:t>
      </w:r>
      <w:r w:rsidRPr="00AF1850">
        <w:rPr>
          <w:color w:val="000000"/>
          <w:sz w:val="20"/>
          <w:lang w:val="ru-RU"/>
        </w:rPr>
        <w:t>существление функций в сфере агропромышленного комплекса, финансируемый из местного бюджета;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2) заявитель - физическое и юридическое лицо, предоставившее заявку на участие в конкурсе по отбору инвестиционных проектов;</w:t>
      </w:r>
      <w:r w:rsidRPr="00AF185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AF1850">
        <w:rPr>
          <w:color w:val="000000"/>
          <w:sz w:val="20"/>
          <w:lang w:val="ru-RU"/>
        </w:rPr>
        <w:t xml:space="preserve"> 3) заявка – пакет документ</w:t>
      </w:r>
      <w:r w:rsidRPr="00AF1850">
        <w:rPr>
          <w:color w:val="000000"/>
          <w:sz w:val="20"/>
          <w:lang w:val="ru-RU"/>
        </w:rPr>
        <w:t>ов установленной формы, предоставляемый для участия в конкурсе по отбору инвестиционных проектов;</w:t>
      </w:r>
      <w:proofErr w:type="gramEnd"/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4) инновация - результат деятельности физических и (или) юридических лиц, получивший практическую реализацию в виде новых или усовершенствованных произв</w:t>
      </w:r>
      <w:r w:rsidRPr="00AF1850">
        <w:rPr>
          <w:color w:val="000000"/>
          <w:sz w:val="20"/>
          <w:lang w:val="ru-RU"/>
        </w:rPr>
        <w:t>одств, технологии,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с учетом обеспечения экологической безопасности в целях повышения</w:t>
      </w:r>
      <w:r w:rsidRPr="00AF1850">
        <w:rPr>
          <w:color w:val="000000"/>
          <w:sz w:val="20"/>
          <w:lang w:val="ru-RU"/>
        </w:rPr>
        <w:t xml:space="preserve"> экономической эффективности;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5) субъекты агропромышленного комплекса - физические и юридические лица, осуществляющие деятельность в агропромышленном комплексе Акмолинской области;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  <w:proofErr w:type="gramStart"/>
      <w:r w:rsidRPr="00AF1850">
        <w:rPr>
          <w:color w:val="000000"/>
          <w:sz w:val="20"/>
          <w:lang w:val="ru-RU"/>
        </w:rPr>
        <w:t>6) агропромышленный комплекс - совокупность отраслей экономики,</w:t>
      </w:r>
      <w:r w:rsidRPr="00AF1850">
        <w:rPr>
          <w:color w:val="000000"/>
          <w:sz w:val="20"/>
          <w:lang w:val="ru-RU"/>
        </w:rPr>
        <w:t xml:space="preserve">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</w:t>
      </w:r>
      <w:r w:rsidRPr="00AF1850">
        <w:rPr>
          <w:color w:val="000000"/>
          <w:sz w:val="20"/>
          <w:lang w:val="ru-RU"/>
        </w:rPr>
        <w:t>огическим оборудованием, деньгами, информационными и другими ресурсами, ветеринарно-санитарную и фитосанитарную безопасность, научное обеспечение и подготовку кадров (далее - АПК).</w:t>
      </w:r>
      <w:proofErr w:type="gramEnd"/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Глава 2. Порядок отбора инновационных проектов и условия их финансирова</w:t>
      </w:r>
      <w:r w:rsidRPr="00AF1850">
        <w:rPr>
          <w:b/>
          <w:color w:val="000000"/>
          <w:lang w:val="ru-RU"/>
        </w:rPr>
        <w:t>ния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1. Порядок отбора инновационных проектов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3. Отбор инновационных проектов в области агропромышленного комплекса Акмолинской области (далее – отбор инновационных проектов) проводится уполномоченным органом на конкурсной основе.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4. Уполно</w:t>
      </w:r>
      <w:r w:rsidRPr="00AF1850">
        <w:rPr>
          <w:color w:val="000000"/>
          <w:sz w:val="20"/>
          <w:lang w:val="ru-RU"/>
        </w:rPr>
        <w:t>моченный орган не позднее 15 календарных дней до начала проведения конкурса публикует соответствующее объявление в официальных средствах массовой информации, распространяемых на всей территории Республики Казахстан и на официальном сайте уполномоченного ор</w:t>
      </w:r>
      <w:r w:rsidRPr="00AF1850">
        <w:rPr>
          <w:color w:val="000000"/>
          <w:sz w:val="20"/>
          <w:lang w:val="ru-RU"/>
        </w:rPr>
        <w:t>гана.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5. </w:t>
      </w:r>
      <w:proofErr w:type="gramStart"/>
      <w:r w:rsidRPr="00AF1850">
        <w:rPr>
          <w:color w:val="000000"/>
          <w:sz w:val="20"/>
          <w:lang w:val="ru-RU"/>
        </w:rPr>
        <w:t>Объявление о предстоящем конкурсе содержит следующие сведения: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1) срок (15 (пятнадцать) календарных дней со дня последней публикации объявления о проведении конкурса) и место приема заявок на участие в конкурсе;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2) место и способ</w:t>
      </w:r>
      <w:r w:rsidRPr="00AF1850">
        <w:rPr>
          <w:color w:val="000000"/>
          <w:sz w:val="20"/>
          <w:lang w:val="ru-RU"/>
        </w:rPr>
        <w:t>ы получения необходимых форм бланков для заполнения;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3) перечень документов, прилагаемых к заявке на участие в конкурсе, требования к их оформлению.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6.</w:t>
      </w:r>
      <w:proofErr w:type="gramEnd"/>
      <w:r w:rsidRPr="00AF1850">
        <w:rPr>
          <w:color w:val="000000"/>
          <w:sz w:val="20"/>
          <w:lang w:val="ru-RU"/>
        </w:rPr>
        <w:t xml:space="preserve"> Процедура отбора инновационных проектов осуществляется в четыре этапа: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1) рассмотрение</w:t>
      </w:r>
      <w:r w:rsidRPr="00AF1850">
        <w:rPr>
          <w:color w:val="000000"/>
          <w:sz w:val="20"/>
          <w:lang w:val="ru-RU"/>
        </w:rPr>
        <w:t xml:space="preserve"> заявок уполномоченным органом на полноту и качество их оформления, соответствие требованиям настоящих Правил;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2) вынесение уполномоченным органом комплексного заключения по заявкам на основании их соответствия требованиям отбора инновационных </w:t>
      </w:r>
      <w:r w:rsidRPr="00AF1850">
        <w:rPr>
          <w:color w:val="000000"/>
          <w:sz w:val="20"/>
          <w:lang w:val="ru-RU"/>
        </w:rPr>
        <w:t>проектов;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  <w:proofErr w:type="gramStart"/>
      <w:r w:rsidRPr="00AF1850">
        <w:rPr>
          <w:color w:val="000000"/>
          <w:sz w:val="20"/>
          <w:lang w:val="ru-RU"/>
        </w:rPr>
        <w:t>3) рассмотрение заявок и комплексного заключения Комиссией по отбору инновационных проектов, состоящей из представителей государственных органов, науки и неправительственных организаций (далее - Комиссия), состав и положение которой утвержд</w:t>
      </w:r>
      <w:r w:rsidRPr="00AF1850">
        <w:rPr>
          <w:color w:val="000000"/>
          <w:sz w:val="20"/>
          <w:lang w:val="ru-RU"/>
        </w:rPr>
        <w:t>аются уполномоченным органом; принятие Комиссией рекомендаций по финансированию;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4) принятие уполномоченным органом решения о финансировании инновационного проекта на основании положительного заключения Комиссии или отказа в финансировании, в случае </w:t>
      </w:r>
      <w:r w:rsidRPr="00AF1850">
        <w:rPr>
          <w:color w:val="000000"/>
          <w:sz w:val="20"/>
          <w:lang w:val="ru-RU"/>
        </w:rPr>
        <w:t>вынесения Комиссией отрицательного заключения.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7.</w:t>
      </w:r>
      <w:proofErr w:type="gramEnd"/>
      <w:r w:rsidRPr="00AF1850">
        <w:rPr>
          <w:color w:val="000000"/>
          <w:sz w:val="20"/>
          <w:lang w:val="ru-RU"/>
        </w:rPr>
        <w:t xml:space="preserve"> Лицо, изъявившее желание принять участие в конкурсе, в срок, установленный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>пунктом 5 настоящих Правил, представляет уполномоченному органу следующие документы: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1) заявление по форме согласно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>при</w:t>
      </w:r>
      <w:r w:rsidRPr="00AF1850">
        <w:rPr>
          <w:color w:val="000000"/>
          <w:sz w:val="20"/>
          <w:lang w:val="ru-RU"/>
        </w:rPr>
        <w:t>ложению 1 к настоящим Правилам;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2) план мероприятий по реализации инновационного проекта по форме </w:t>
      </w:r>
      <w:r w:rsidRPr="00AF1850">
        <w:rPr>
          <w:color w:val="000000"/>
          <w:sz w:val="20"/>
          <w:lang w:val="ru-RU"/>
        </w:rPr>
        <w:lastRenderedPageBreak/>
        <w:t>согласно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>приложению 2 к настоящим Правилам;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3) пояснительную записку к плану мероприятий по реализации инновационных проектов по форме согласно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>пр</w:t>
      </w:r>
      <w:r w:rsidRPr="00AF1850">
        <w:rPr>
          <w:color w:val="000000"/>
          <w:sz w:val="20"/>
          <w:lang w:val="ru-RU"/>
        </w:rPr>
        <w:t>иложению 3 к настоящим Правилам;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4) проект расходов мероприятий по реализации инновационного проекта по форме согласно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>приложению 4 к настоящим Правилам с обоснованными расчетами;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  <w:proofErr w:type="gramStart"/>
      <w:r w:rsidRPr="00AF1850">
        <w:rPr>
          <w:color w:val="000000"/>
          <w:sz w:val="20"/>
          <w:lang w:val="ru-RU"/>
        </w:rPr>
        <w:t>5) копии лицензий, патентов, свидетельств, сертификатов, дипломо</w:t>
      </w:r>
      <w:r w:rsidRPr="00AF1850">
        <w:rPr>
          <w:color w:val="000000"/>
          <w:sz w:val="20"/>
          <w:lang w:val="ru-RU"/>
        </w:rPr>
        <w:t>в и других документов, подтверждающих квалификацию заявителя и его работников на выполнение работ в научной, научно-технической и инновационной сферах аграрного профиля, с обязательным предоставлением оригинала для сверки;</w:t>
      </w:r>
      <w:proofErr w:type="gramEnd"/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  <w:proofErr w:type="gramStart"/>
      <w:r w:rsidRPr="00AF1850">
        <w:rPr>
          <w:color w:val="000000"/>
          <w:sz w:val="20"/>
          <w:lang w:val="ru-RU"/>
        </w:rPr>
        <w:t>6) документы (сведения), по</w:t>
      </w:r>
      <w:r w:rsidRPr="00AF1850">
        <w:rPr>
          <w:color w:val="000000"/>
          <w:sz w:val="20"/>
          <w:lang w:val="ru-RU"/>
        </w:rPr>
        <w:t>дтверждающие обязательство субъектов АПК о предоставлении научно-технической и материально - производственной базы для осуществления мероприятий, направленных на внедрение инновационного проекта в агропромышленном комплексе Акмолинской области: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для ю</w:t>
      </w:r>
      <w:r w:rsidRPr="00AF1850">
        <w:rPr>
          <w:color w:val="000000"/>
          <w:sz w:val="20"/>
          <w:lang w:val="ru-RU"/>
        </w:rPr>
        <w:t>ридических лиц: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копию устава, свидетельства о государственной регистрации (перерегистрации), свидетельства налогоплательщика Республики Казахстан с обязательным предоставлением оригинала для сверки;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копию финансовой отчетности за последние два </w:t>
      </w:r>
      <w:r w:rsidRPr="00AF1850">
        <w:rPr>
          <w:color w:val="000000"/>
          <w:sz w:val="20"/>
          <w:lang w:val="ru-RU"/>
        </w:rPr>
        <w:t>года;</w:t>
      </w:r>
      <w:proofErr w:type="gramEnd"/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оригинал справки об отсутствии налоговой задолженности, задолженности по обязательным пенсионным взносам и социальным отчислениям более чем за три месяца, предшествующих дате подачи заявки, за исключением случаев, когда срок уплаты отсрочен в с</w:t>
      </w:r>
      <w:r w:rsidRPr="00AF1850">
        <w:rPr>
          <w:color w:val="000000"/>
          <w:sz w:val="20"/>
          <w:lang w:val="ru-RU"/>
        </w:rPr>
        <w:t>оответствии с законодательством Республики Казахстан, за подписью первого руководителя или лица, имеющего право подписи, и печатью налогового органа;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  <w:proofErr w:type="gramStart"/>
      <w:r w:rsidRPr="00AF1850">
        <w:rPr>
          <w:color w:val="000000"/>
          <w:sz w:val="20"/>
          <w:lang w:val="ru-RU"/>
        </w:rPr>
        <w:t>оригинал справки банка (банков) об отсутствии просроченной задолженности более чем за три месяца, пр</w:t>
      </w:r>
      <w:r w:rsidRPr="00AF1850">
        <w:rPr>
          <w:color w:val="000000"/>
          <w:sz w:val="20"/>
          <w:lang w:val="ru-RU"/>
        </w:rPr>
        <w:t xml:space="preserve">едшествующих дате подачи заявления, перед банком (банками) (в случае, если заявитель является клиентом нескольких банков второго уровня или филиалов, а также иностранного банка, данная справка представляется от каждого из таких банков) за подписью первого </w:t>
      </w:r>
      <w:r w:rsidRPr="00AF1850">
        <w:rPr>
          <w:color w:val="000000"/>
          <w:sz w:val="20"/>
          <w:lang w:val="ru-RU"/>
        </w:rPr>
        <w:t>руководителя и печатью банка (банков);</w:t>
      </w:r>
      <w:proofErr w:type="gramEnd"/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для физических лиц - индивидуальных предпринимателей: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копию удостоверения личности, свидетельства налогоплательщика Республики Казахстан;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копию свидетельства о государственной регистрации индивидуаль</w:t>
      </w:r>
      <w:r w:rsidRPr="00AF1850">
        <w:rPr>
          <w:color w:val="000000"/>
          <w:sz w:val="20"/>
          <w:lang w:val="ru-RU"/>
        </w:rPr>
        <w:t>ного предпринимателя;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  <w:proofErr w:type="gramStart"/>
      <w:r w:rsidRPr="00AF1850">
        <w:rPr>
          <w:color w:val="000000"/>
          <w:sz w:val="20"/>
          <w:lang w:val="ru-RU"/>
        </w:rPr>
        <w:t>оригинал справки банка (банков) об отсутствии просроченной задолженности более чем за три месяца, предшествующих дате подачи заявления, перед банком (банками) (в случае, если заявитель является клиентом нескольких банков второго</w:t>
      </w:r>
      <w:r w:rsidRPr="00AF1850">
        <w:rPr>
          <w:color w:val="000000"/>
          <w:sz w:val="20"/>
          <w:lang w:val="ru-RU"/>
        </w:rPr>
        <w:t xml:space="preserve"> уровня или филиалов, а также иностранного банка, данная справка представляется от каждого из таких банков) за подписью первого руководителя и печатью банка (банков).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8.</w:t>
      </w:r>
      <w:proofErr w:type="gramEnd"/>
      <w:r w:rsidRPr="00AF1850">
        <w:rPr>
          <w:color w:val="000000"/>
          <w:sz w:val="20"/>
          <w:lang w:val="ru-RU"/>
        </w:rPr>
        <w:t xml:space="preserve"> Материалы, представляемые заявителем для участия в конкурсе, формируются в едину</w:t>
      </w:r>
      <w:r w:rsidRPr="00AF1850">
        <w:rPr>
          <w:color w:val="000000"/>
          <w:sz w:val="20"/>
          <w:lang w:val="ru-RU"/>
        </w:rPr>
        <w:t>ю папку, листы пронумеровываются и оформляются в строгом соответствии с требованиями настоящих Правил и приложений к ним.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9. Заявитель обеспечивает полноту и достоверность представленных документов, исходных данных, расчетов, обоснований. Представлен</w:t>
      </w:r>
      <w:r w:rsidRPr="00AF1850">
        <w:rPr>
          <w:color w:val="000000"/>
          <w:sz w:val="20"/>
          <w:lang w:val="ru-RU"/>
        </w:rPr>
        <w:t>ие заявителем неполных или недостоверных данных является основанием для отклонения заявки.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10. По окончании срока приема заявок на участие в конкурсе, уполномоченным органом в течение 30 (тридцати) рабочих дней проводится отбор заявок на соответствие</w:t>
      </w:r>
      <w:r w:rsidRPr="00AF1850">
        <w:rPr>
          <w:color w:val="000000"/>
          <w:sz w:val="20"/>
          <w:lang w:val="ru-RU"/>
        </w:rPr>
        <w:t xml:space="preserve"> требованиям настоящих Правил.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11. В случае соответствия представленных заявок требованиям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>пунктов 7,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>8 настоящих Правил вносит их на рассмотрение Комиссии.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12. В случае установления фактов неполного предоставления необходимых документов уполно</w:t>
      </w:r>
      <w:r w:rsidRPr="00AF1850">
        <w:rPr>
          <w:color w:val="000000"/>
          <w:sz w:val="20"/>
          <w:lang w:val="ru-RU"/>
        </w:rPr>
        <w:t>моченный орган в течение 3 рабочих дней со дня получения заявки в письменном виде дает мотивированный ответ об отказе в принятии заявки с указанием причин.</w:t>
      </w:r>
      <w:r w:rsidRPr="00AF185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AF1850">
        <w:rPr>
          <w:color w:val="000000"/>
          <w:sz w:val="20"/>
          <w:lang w:val="ru-RU"/>
        </w:rPr>
        <w:t xml:space="preserve"> При отклонении заявки представленные документы возвращаются заявителю.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13. По заявкам, с</w:t>
      </w:r>
      <w:r w:rsidRPr="00AF1850">
        <w:rPr>
          <w:color w:val="000000"/>
          <w:sz w:val="20"/>
          <w:lang w:val="ru-RU"/>
        </w:rPr>
        <w:t xml:space="preserve">оответствующим требованиям настоящих Правил и прошедшим первый этап процедуры отбора инновационных проектов, уполномоченным органом выносится комплексное заключение. </w:t>
      </w:r>
      <w:proofErr w:type="gramStart"/>
      <w:r w:rsidRPr="00AF1850">
        <w:rPr>
          <w:color w:val="000000"/>
          <w:sz w:val="20"/>
          <w:lang w:val="ru-RU"/>
        </w:rPr>
        <w:t>После рассмотрения заявок и вынесения комплексного заключения подается на рассмотрение Ком</w:t>
      </w:r>
      <w:r w:rsidRPr="00AF1850">
        <w:rPr>
          <w:color w:val="000000"/>
          <w:sz w:val="20"/>
          <w:lang w:val="ru-RU"/>
        </w:rPr>
        <w:t>иссии, которая определяет соответствие следующим требованиям отбора инновационных проектов: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1) соответствие материалов заявителя требованиям настоящих Правил;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2) инновационная направленность, техническая реализуемость проекта и уровень его гото</w:t>
      </w:r>
      <w:r w:rsidRPr="00AF1850">
        <w:rPr>
          <w:color w:val="000000"/>
          <w:sz w:val="20"/>
          <w:lang w:val="ru-RU"/>
        </w:rPr>
        <w:t>вности к внедрению и распространению в АПК области;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3) актуальность и соответствие приоритетным направлениям развития АПК в области;</w:t>
      </w:r>
      <w:proofErr w:type="gramEnd"/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4) наличие детально сформулированного видения освоения средств инновационного проекта и дальнейшей перспективы </w:t>
      </w:r>
      <w:r w:rsidRPr="00AF1850">
        <w:rPr>
          <w:color w:val="000000"/>
          <w:sz w:val="20"/>
          <w:lang w:val="ru-RU"/>
        </w:rPr>
        <w:t>инновационного проекта в АПК области;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5) наличие оборудования, инфраструктуры и ресурсов, необходимых для выполнения инновационных проектов;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6) конкурентоспособность инновационного проекта;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7) экономическая целесообразность инновационного</w:t>
      </w:r>
      <w:r w:rsidRPr="00AF1850">
        <w:rPr>
          <w:color w:val="000000"/>
          <w:sz w:val="20"/>
          <w:lang w:val="ru-RU"/>
        </w:rPr>
        <w:t xml:space="preserve"> проекта.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14. Рассмотрение заявок и комплексного заключения уполномоченного органа (далее – материалы) Комиссией проводится в соответствии с настоящими Правилами.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15. Рассмотрение материалов осуществляется Комиссией в течение 20 (двадцати) рабо</w:t>
      </w:r>
      <w:r w:rsidRPr="00AF1850">
        <w:rPr>
          <w:color w:val="000000"/>
          <w:sz w:val="20"/>
          <w:lang w:val="ru-RU"/>
        </w:rPr>
        <w:t>чих дней с момента получения от уполномоченного органа комплексного заключения по заявкам.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Для выполнения процедур проведения Отбора уполномоченный орган на каждый конкурс отдельно создает Комиссию.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По итогам рассмотрения материалов Комиссия вы</w:t>
      </w:r>
      <w:r w:rsidRPr="00AF1850">
        <w:rPr>
          <w:color w:val="000000"/>
          <w:sz w:val="20"/>
          <w:lang w:val="ru-RU"/>
        </w:rPr>
        <w:t>носит рекомендации о финансировании инновационного проекта за счет средств местного бюджета или об отказе в его финансировании (далее - рекомендации).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Рекомендации Комиссии принимается открытым голосованием и считается принятым, если за него подано б</w:t>
      </w:r>
      <w:r w:rsidRPr="00AF1850">
        <w:rPr>
          <w:color w:val="000000"/>
          <w:sz w:val="20"/>
          <w:lang w:val="ru-RU"/>
        </w:rPr>
        <w:t>ольшинство голосов от общего количества присутствующих на заседании членов Комиссии, оформляются протоколом, который подписывается присутствующими членами Комиссии.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В случае равенства голосов принятым считается решение, за которое проголосовал предсе</w:t>
      </w:r>
      <w:r w:rsidRPr="00AF1850">
        <w:rPr>
          <w:color w:val="000000"/>
          <w:sz w:val="20"/>
          <w:lang w:val="ru-RU"/>
        </w:rPr>
        <w:t>датель Комиссии или, в случае его отсутствия, заместитель председателя.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В случае несогласия с решением Комиссии член Комиссии имеет право на особое мнение, которое излагается в письменном виде и прилагается к протоколу заседания Комиссии.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16. Н</w:t>
      </w:r>
      <w:r w:rsidRPr="00AF1850">
        <w:rPr>
          <w:color w:val="000000"/>
          <w:sz w:val="20"/>
          <w:lang w:val="ru-RU"/>
        </w:rPr>
        <w:t>а основании рекомендации Комиссии уполномоченным органом в течение 10 (десяти) рабочих дней со дня подписания протокола ее заседания принимается решение о финансировании инновационного проекта за счет средств местного бюджета в рамках бюджетной программы и</w:t>
      </w:r>
      <w:r w:rsidRPr="00AF1850">
        <w:rPr>
          <w:color w:val="000000"/>
          <w:sz w:val="20"/>
          <w:lang w:val="ru-RU"/>
        </w:rPr>
        <w:t>ли об отказе в его финансировании.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17. В течение 7 (семи) рабочих дней с момента принятия решения уполномоченным органом о финансировании инновационного проекта с заявителем, определенным победителем по итогам конкурса (далее – победитель), заключает</w:t>
      </w:r>
      <w:r w:rsidRPr="00AF1850">
        <w:rPr>
          <w:color w:val="000000"/>
          <w:sz w:val="20"/>
          <w:lang w:val="ru-RU"/>
        </w:rPr>
        <w:t>ся договор по внедрению и распространению инновационного проекта в АПК области.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18. Использование </w:t>
      </w:r>
      <w:proofErr w:type="gramStart"/>
      <w:r w:rsidRPr="00AF1850">
        <w:rPr>
          <w:color w:val="000000"/>
          <w:sz w:val="20"/>
          <w:lang w:val="ru-RU"/>
        </w:rPr>
        <w:t>средств, выделенных из местного бюджета на финансирование инновационного проекта осуществляется</w:t>
      </w:r>
      <w:proofErr w:type="gramEnd"/>
      <w:r w:rsidRPr="00AF1850">
        <w:rPr>
          <w:color w:val="000000"/>
          <w:sz w:val="20"/>
          <w:lang w:val="ru-RU"/>
        </w:rPr>
        <w:t xml:space="preserve"> в соответствии с его целевым назначением и утвержденной </w:t>
      </w:r>
      <w:r w:rsidRPr="00AF1850">
        <w:rPr>
          <w:color w:val="000000"/>
          <w:sz w:val="20"/>
          <w:lang w:val="ru-RU"/>
        </w:rPr>
        <w:t>в установленном порядке сметой расходов. Неиспользованные средства инновационного проекта подлежат возврату в местный бюджет.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19. Предоставленные на финансирование инновационного проекта бюджетные средства подлежат полному возврату в местный бюджет в</w:t>
      </w:r>
      <w:r w:rsidRPr="00AF1850">
        <w:rPr>
          <w:color w:val="000000"/>
          <w:sz w:val="20"/>
          <w:lang w:val="ru-RU"/>
        </w:rPr>
        <w:t xml:space="preserve"> случае использования полученных бюджетных средств на цели, не предусмотренные утвержденной сметой расходов.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lastRenderedPageBreak/>
        <w:t xml:space="preserve">   2. Условия финансирования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20. </w:t>
      </w:r>
      <w:proofErr w:type="gramStart"/>
      <w:r w:rsidRPr="00AF1850">
        <w:rPr>
          <w:color w:val="000000"/>
          <w:sz w:val="20"/>
          <w:lang w:val="ru-RU"/>
        </w:rPr>
        <w:t>Финансирование из местного бюджета на мероприятия по реализации инновационного проекта в АПК области (дале</w:t>
      </w:r>
      <w:r w:rsidRPr="00AF1850">
        <w:rPr>
          <w:color w:val="000000"/>
          <w:sz w:val="20"/>
          <w:lang w:val="ru-RU"/>
        </w:rPr>
        <w:t>е – мероприятия по реализации инновационного проекта) предоставляется на: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1) внедрение и распространение научных достижений (разработок) прикладного характера в области АПК применительно к условиям Акмолинской области;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2) внедрение и </w:t>
      </w:r>
      <w:r w:rsidRPr="00AF1850">
        <w:rPr>
          <w:color w:val="000000"/>
          <w:sz w:val="20"/>
          <w:lang w:val="ru-RU"/>
        </w:rPr>
        <w:t>распространение инновационных агротехнологий в субъектах АПК применительно к природно-климатическим, социально-экономическим условиям данного региона.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21.</w:t>
      </w:r>
      <w:proofErr w:type="gramEnd"/>
      <w:r w:rsidRPr="00AF1850">
        <w:rPr>
          <w:color w:val="000000"/>
          <w:sz w:val="20"/>
          <w:lang w:val="ru-RU"/>
        </w:rPr>
        <w:t xml:space="preserve"> Мероприятия по реализации инновационного проекта включают в себя: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консультационные услуги</w:t>
      </w:r>
      <w:r w:rsidRPr="00AF1850">
        <w:rPr>
          <w:color w:val="000000"/>
          <w:sz w:val="20"/>
          <w:lang w:val="ru-RU"/>
        </w:rPr>
        <w:t xml:space="preserve"> по научно-методическому сопровождению внедрения результатов научно исследовательских и опытно конструкторских разработок (далее - НИОКР) в производство, в том числе, приобретение научных расходных материалов;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проведение лабораторных анализов, в том </w:t>
      </w:r>
      <w:r w:rsidRPr="00AF1850">
        <w:rPr>
          <w:color w:val="000000"/>
          <w:sz w:val="20"/>
          <w:lang w:val="ru-RU"/>
        </w:rPr>
        <w:t>числе по результатам внедрения;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проведение научно-практических семинаров-совещаний по внедрению инновационного проекта на производственной базе субъектов АПК или научных и опытных и иных организаций аграрного профиля;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распространение опыта и по</w:t>
      </w:r>
      <w:r w:rsidRPr="00AF1850">
        <w:rPr>
          <w:color w:val="000000"/>
          <w:sz w:val="20"/>
          <w:lang w:val="ru-RU"/>
        </w:rPr>
        <w:t>лученных результатов НИОКР (презентации, публикация статей, подготовка и издание брошюр, буклетов, подготовка видеоматериалов).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22. </w:t>
      </w:r>
      <w:proofErr w:type="gramStart"/>
      <w:r w:rsidRPr="00AF1850">
        <w:rPr>
          <w:color w:val="000000"/>
          <w:sz w:val="20"/>
          <w:lang w:val="ru-RU"/>
        </w:rPr>
        <w:t>Внедрение и распространение научных достижений (разработок) прикладного характера в области АПК области может включать</w:t>
      </w:r>
      <w:r w:rsidRPr="00AF1850">
        <w:rPr>
          <w:color w:val="000000"/>
          <w:sz w:val="20"/>
          <w:lang w:val="ru-RU"/>
        </w:rPr>
        <w:t xml:space="preserve"> в себя следующие виды работ: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внедрение и распространение технологических процессов производства сельскохозяйственной продукции;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внедрение и тиражирование конструкций инженерного объекта или технической системы в АПК области (конструкторские ра</w:t>
      </w:r>
      <w:r w:rsidRPr="00AF1850">
        <w:rPr>
          <w:color w:val="000000"/>
          <w:sz w:val="20"/>
          <w:lang w:val="ru-RU"/>
        </w:rPr>
        <w:t>боты);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внедрение и распространение опытных образцов научных и инновационных технологий (оригинальных моделей, обладающих принципиальными особенностями созданного новшества);</w:t>
      </w:r>
      <w:proofErr w:type="gramEnd"/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внедрение и распространение селекционных достижений.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23. </w:t>
      </w:r>
      <w:proofErr w:type="gramStart"/>
      <w:r w:rsidRPr="00AF1850">
        <w:rPr>
          <w:color w:val="000000"/>
          <w:sz w:val="20"/>
          <w:lang w:val="ru-RU"/>
        </w:rPr>
        <w:t>Результ</w:t>
      </w:r>
      <w:r w:rsidRPr="00AF1850">
        <w:rPr>
          <w:color w:val="000000"/>
          <w:sz w:val="20"/>
          <w:lang w:val="ru-RU"/>
        </w:rPr>
        <w:t>атом освоения заявителем средств местного бюджета на выполнение мероприятий по реализации инновационного проекта являются: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1) организация усовершенствованных технологических процессов производства сельскохозяйственной продукции в субъектах АПК област</w:t>
      </w:r>
      <w:r w:rsidRPr="00AF1850">
        <w:rPr>
          <w:color w:val="000000"/>
          <w:sz w:val="20"/>
          <w:lang w:val="ru-RU"/>
        </w:rPr>
        <w:t>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2) отчет о внедрении и распространении научных разработок прикладного характера в субъектах АПК области;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3) отчет о внедрении и распространении селекционного достижения в субъектах АПК области;</w:t>
      </w:r>
      <w:proofErr w:type="gramEnd"/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4) отчет о внедрении опытных образцов пре</w:t>
      </w:r>
      <w:r w:rsidRPr="00AF1850">
        <w:rPr>
          <w:color w:val="000000"/>
          <w:sz w:val="20"/>
          <w:lang w:val="ru-RU"/>
        </w:rPr>
        <w:t>длагаемой к производству сельскохозяйственной продукции в субъектах АПК области;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5) отчет о передаче технологической (конструкторской) документации на производство предлагаемой сельскохозяйственной продукции или оборудования в субъектах АПК области;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6) отчет о проведении регионального совещания (семинаров, дней поля и т.п.) по внедрению и распространению конкретных инновационных технологий, инновационных новшеств и научных разработок в субъектах АПК области.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24. Оценка результатов внедрени</w:t>
      </w:r>
      <w:r w:rsidRPr="00AF1850">
        <w:rPr>
          <w:color w:val="000000"/>
          <w:sz w:val="20"/>
          <w:lang w:val="ru-RU"/>
        </w:rPr>
        <w:t>я и распространения инновационных проектов в АПК области включает в себя: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1) количественные и качественные показатели результатов от внедрения и распространения инновационных проектов, которые должны включать в себя конкретные и четкие результаты с о</w:t>
      </w:r>
      <w:r w:rsidRPr="00AF1850">
        <w:rPr>
          <w:color w:val="000000"/>
          <w:sz w:val="20"/>
          <w:lang w:val="ru-RU"/>
        </w:rPr>
        <w:t>ценкой влияния на улучшение производительности труда и эффективность производства заявителя и экономики области;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2) экономическая эффективность для субъекта АПК и сельскохозяйственного </w:t>
      </w:r>
      <w:r w:rsidRPr="00AF1850">
        <w:rPr>
          <w:color w:val="000000"/>
          <w:sz w:val="20"/>
          <w:lang w:val="ru-RU"/>
        </w:rPr>
        <w:lastRenderedPageBreak/>
        <w:t>производства области от реализации мероприятий по внедрению иннов</w:t>
      </w:r>
      <w:r w:rsidRPr="00AF1850">
        <w:rPr>
          <w:color w:val="000000"/>
          <w:sz w:val="20"/>
          <w:lang w:val="ru-RU"/>
        </w:rPr>
        <w:t>ационных проектов в сравнении с ранее используемыми технологиями;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3) экономическая оценка результатов внедрения инновационного проекта в контексте развития АПК области, ситуации на аграрном рынке;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4) минимизация технологических рисков от внедре</w:t>
      </w:r>
      <w:r w:rsidRPr="00AF1850">
        <w:rPr>
          <w:color w:val="000000"/>
          <w:sz w:val="20"/>
          <w:lang w:val="ru-RU"/>
        </w:rPr>
        <w:t>ния и получение максимального дохода от эффективной реализации мероприятий проекта путем индивидуального сопровождения учеными процессов внедрения в условиях конкретного субъекта АПК.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25. Срок освоения и сумма финансирования из местного бюджета на ме</w:t>
      </w:r>
      <w:r w:rsidRPr="00AF1850">
        <w:rPr>
          <w:color w:val="000000"/>
          <w:sz w:val="20"/>
          <w:lang w:val="ru-RU"/>
        </w:rPr>
        <w:t>роприятия по внедрению инновационного проекта определяются в соответствии с особенностями конкретного инновационного проекта, однако, срок освоения не должен превышать 24 (двадцати четырех) месяцев.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26. Финансирование из местного бюджета на мероприят</w:t>
      </w:r>
      <w:r w:rsidRPr="00AF1850">
        <w:rPr>
          <w:color w:val="000000"/>
          <w:sz w:val="20"/>
          <w:lang w:val="ru-RU"/>
        </w:rPr>
        <w:t>ия по реализации инновационного проекта предоставляется при условии обязательного их внедрения на предприятиях субъекта АПК в течение срока, определяемого договором, с представлением периодических отчетов уполномоченным органом о мерах, принятых по внедрен</w:t>
      </w:r>
      <w:r w:rsidRPr="00AF1850">
        <w:rPr>
          <w:color w:val="000000"/>
          <w:sz w:val="20"/>
          <w:lang w:val="ru-RU"/>
        </w:rPr>
        <w:t>ию данных технологий.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Глава 3. Порядок представления отчетов о мерах,</w:t>
      </w:r>
      <w:r w:rsidRPr="00AF1850">
        <w:rPr>
          <w:lang w:val="ru-RU"/>
        </w:rPr>
        <w:br/>
      </w:r>
      <w:r w:rsidRPr="00AF1850">
        <w:rPr>
          <w:b/>
          <w:color w:val="000000"/>
          <w:lang w:val="ru-RU"/>
        </w:rPr>
        <w:t>принятых по внедрению и распространению инновационного проекта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1. Мониторинг реализации инновационных проектов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27. В целях эффективного контроля использования средств в </w:t>
      </w:r>
      <w:r w:rsidRPr="00AF1850">
        <w:rPr>
          <w:color w:val="000000"/>
          <w:sz w:val="20"/>
          <w:lang w:val="ru-RU"/>
        </w:rPr>
        <w:t>соответствии с его целевым назначением, уполномоченным органом проводится постоянный мониторинг реализации мероприятий в соответствии с представленными заявителем промежуточными отчетами по форме согласно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5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настоящим</w:t>
      </w:r>
      <w:proofErr w:type="gramEnd"/>
      <w:r>
        <w:rPr>
          <w:color w:val="000000"/>
          <w:sz w:val="20"/>
        </w:rPr>
        <w:t xml:space="preserve"> Правилам.</w:t>
      </w:r>
      <w:r>
        <w:br/>
      </w:r>
      <w:r>
        <w:rPr>
          <w:color w:val="000000"/>
          <w:sz w:val="20"/>
        </w:rPr>
        <w:t xml:space="preserve">      </w:t>
      </w:r>
      <w:r w:rsidRPr="00AF1850">
        <w:rPr>
          <w:color w:val="000000"/>
          <w:sz w:val="20"/>
          <w:lang w:val="ru-RU"/>
        </w:rPr>
        <w:t>28. Уполно</w:t>
      </w:r>
      <w:r w:rsidRPr="00AF1850">
        <w:rPr>
          <w:color w:val="000000"/>
          <w:sz w:val="20"/>
          <w:lang w:val="ru-RU"/>
        </w:rPr>
        <w:t>моченный орган осуществляет проверку всей документации по реализации мероприятий на соответствие условиям заключенного договора. В случаях выявления несоответствия подтверждающей информации условиям договора, уполномоченный орган в течение 7 календарных дн</w:t>
      </w:r>
      <w:r w:rsidRPr="00AF1850">
        <w:rPr>
          <w:color w:val="000000"/>
          <w:sz w:val="20"/>
          <w:lang w:val="ru-RU"/>
        </w:rPr>
        <w:t>ей со дня поступления такой информации уведомляет заявителя о необходимости предоставления дополнительной информации или устранения выявленных несоответствий.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29. В ходе выполнения проекта в уполномоченный орган предоставляется ежеквартально отчет о </w:t>
      </w:r>
      <w:r w:rsidRPr="00AF1850">
        <w:rPr>
          <w:color w:val="000000"/>
          <w:sz w:val="20"/>
          <w:lang w:val="ru-RU"/>
        </w:rPr>
        <w:t>ходе мероприятия по реализации инновационных проектов, в том числе об использовании выделенных финансовых средств и достигнутых результатов.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30. В целях мониторинга мероприятия по реализации инновационных проектов, заявитель обеспечивает доступ предс</w:t>
      </w:r>
      <w:r w:rsidRPr="00AF1850">
        <w:rPr>
          <w:color w:val="000000"/>
          <w:sz w:val="20"/>
          <w:lang w:val="ru-RU"/>
        </w:rPr>
        <w:t>тавителей уполномоченного органа к объектам, на которых осуществляется реализация мероприятия инновационного проекта, а также предоставление по их письменному запросу всей необходимой информации, непосредственно касающейся процесса мероприятия по реализаци</w:t>
      </w:r>
      <w:r w:rsidRPr="00AF1850">
        <w:rPr>
          <w:color w:val="000000"/>
          <w:sz w:val="20"/>
          <w:lang w:val="ru-RU"/>
        </w:rPr>
        <w:t>и инновационного проекта.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2. Оценка и приемка результатов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31. Промежуточная оценка результатов мероприятий по реализации инновационного проекта осуществляется посредством подписания промежуточных актов выполненных работ согласно Плану мероприяти</w:t>
      </w:r>
      <w:r w:rsidRPr="00AF1850">
        <w:rPr>
          <w:color w:val="000000"/>
          <w:sz w:val="20"/>
          <w:lang w:val="ru-RU"/>
        </w:rPr>
        <w:t>я по реализации инновационного проекта.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К промежуточным актам выполненных работ прикладываются все необходимые материалы, подтверждающие факт исполнения работ и достигнутые результаты.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32. Заключительная оценка результатов мероприятия по реализ</w:t>
      </w:r>
      <w:r w:rsidRPr="00AF1850">
        <w:rPr>
          <w:color w:val="000000"/>
          <w:sz w:val="20"/>
          <w:lang w:val="ru-RU"/>
        </w:rPr>
        <w:t>ации инновационного проекта проводится после завершения реализации и предусматривает следующее: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1) предоставление заключительного отчета заявителем, включающего детальное описание всех реализованных мероприятий, достигнутых результатов, а также предл</w:t>
      </w:r>
      <w:r w:rsidRPr="00AF1850">
        <w:rPr>
          <w:color w:val="000000"/>
          <w:sz w:val="20"/>
          <w:lang w:val="ru-RU"/>
        </w:rPr>
        <w:t xml:space="preserve">ожений по </w:t>
      </w:r>
      <w:r w:rsidRPr="00AF1850">
        <w:rPr>
          <w:color w:val="000000"/>
          <w:sz w:val="20"/>
          <w:lang w:val="ru-RU"/>
        </w:rPr>
        <w:lastRenderedPageBreak/>
        <w:t>повышению эффективности внедряемой научной разработки и дальнейшему распространению полученного опыта (далее - заключительный отчет);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2) оценку заключительного отчета Комиссией на предмет достижения запланированных результатов, целевого и э</w:t>
      </w:r>
      <w:r w:rsidRPr="00AF1850">
        <w:rPr>
          <w:color w:val="000000"/>
          <w:sz w:val="20"/>
          <w:lang w:val="ru-RU"/>
        </w:rPr>
        <w:t>ффективного освоения средств;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3) подписание итогового акта выполненных работ по реализации мероприятий инновационного проекта.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33. Акты выполненных работ (оказанных услуг) подписываются в трех экземплярах между победителем, субъектом АПК и упол</w:t>
      </w:r>
      <w:r w:rsidRPr="00AF1850">
        <w:rPr>
          <w:color w:val="000000"/>
          <w:sz w:val="20"/>
          <w:lang w:val="ru-RU"/>
        </w:rPr>
        <w:t>номоченным органом.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34. Победитель предоставляет уполномоченному органу промежуточные, заключительные и финансовые отчеты по форме согласно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5, 6 к настоящим Правилам в порядке и сроки, определяемые договором.</w:t>
      </w:r>
      <w:r>
        <w:br/>
      </w:r>
      <w:r>
        <w:rPr>
          <w:color w:val="000000"/>
          <w:sz w:val="20"/>
        </w:rPr>
        <w:t xml:space="preserve">      </w:t>
      </w:r>
      <w:r w:rsidRPr="00AF1850">
        <w:rPr>
          <w:color w:val="000000"/>
          <w:sz w:val="20"/>
          <w:lang w:val="ru-RU"/>
        </w:rPr>
        <w:t>35. Заключительный отчет</w:t>
      </w:r>
      <w:r w:rsidRPr="00AF1850">
        <w:rPr>
          <w:color w:val="000000"/>
          <w:sz w:val="20"/>
          <w:lang w:val="ru-RU"/>
        </w:rPr>
        <w:t xml:space="preserve"> предоставляется по итогам выполнения всех мероприятий, предусмотренных договором.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36. Все отчеты предоставляются на бумажном и электронном носителях.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37. Срок рассмотрения уполномоченным органом промежуточных отчетов заявителя не превышает 15 </w:t>
      </w:r>
      <w:r w:rsidRPr="00AF1850">
        <w:rPr>
          <w:color w:val="000000"/>
          <w:sz w:val="20"/>
          <w:lang w:val="ru-RU"/>
        </w:rPr>
        <w:t>рабочих дней с момента предоставления отчета, а заключительного отчета – одного месяца со дня предоставления.</w:t>
      </w: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lang w:val="ru-RU"/>
        </w:rPr>
        <w:br/>
      </w:r>
    </w:p>
    <w:p w:rsidR="004C4661" w:rsidRPr="00AF1850" w:rsidRDefault="00AF1850">
      <w:pPr>
        <w:spacing w:after="0"/>
        <w:jc w:val="right"/>
        <w:rPr>
          <w:lang w:val="ru-RU"/>
        </w:rPr>
      </w:pPr>
      <w:r w:rsidRPr="00AF1850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к Правилам по организации отбора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инновационных проектов в области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агропромышленного комплекса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color w:val="000000"/>
          <w:sz w:val="20"/>
          <w:lang w:val="ru-RU"/>
        </w:rPr>
        <w:t>Акмолинской области</w:t>
      </w:r>
      <w:r>
        <w:rPr>
          <w:color w:val="000000"/>
          <w:sz w:val="20"/>
        </w:rPr>
        <w:t>    </w:t>
      </w:r>
      <w:r w:rsidRPr="00AF1850">
        <w:rPr>
          <w:color w:val="000000"/>
          <w:sz w:val="20"/>
          <w:lang w:val="ru-RU"/>
        </w:rPr>
        <w:t xml:space="preserve"> 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Default="00AF1850">
      <w:pPr>
        <w:spacing w:after="0"/>
      </w:pPr>
      <w:r w:rsidRPr="00AF1850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Форма заявления</w:t>
      </w:r>
    </w:p>
    <w:p w:rsidR="004C4661" w:rsidRDefault="004C4661">
      <w:pPr>
        <w:spacing w:after="0"/>
      </w:pPr>
    </w:p>
    <w:p w:rsidR="004C4661" w:rsidRDefault="004C466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6"/>
        <w:gridCol w:w="5424"/>
        <w:gridCol w:w="3668"/>
      </w:tblGrid>
      <w:tr w:rsidR="004C4661" w:rsidRPr="00AF1850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Номер регистрации и дата</w:t>
            </w:r>
            <w:r w:rsidRPr="00AF1850">
              <w:rPr>
                <w:lang w:val="ru-RU"/>
              </w:rPr>
              <w:br/>
            </w:r>
            <w:r w:rsidRPr="00AF1850">
              <w:rPr>
                <w:color w:val="000000"/>
                <w:sz w:val="20"/>
                <w:lang w:val="ru-RU"/>
              </w:rPr>
              <w:t>(заполняется сотрудниками уполномоченного органа)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Название инновационного проекта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Отрасль (подотрасль) внедрения и распространения инновационного опыта в АПК региона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Краткое описание мероприятия по реализации инновационных проектов (отразить основные цели и суть проекта, конкретное применение результатов проекта, опыт участия в реализации аналогичных проектов)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Продолжительность проекта</w:t>
            </w:r>
            <w:r>
              <w:br/>
            </w:r>
            <w:r>
              <w:rPr>
                <w:color w:val="000000"/>
                <w:sz w:val="20"/>
              </w:rPr>
              <w:t>(в месяцах)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 xml:space="preserve">Даты </w:t>
            </w:r>
            <w:r w:rsidRPr="00AF1850">
              <w:rPr>
                <w:color w:val="000000"/>
                <w:sz w:val="20"/>
                <w:lang w:val="ru-RU"/>
              </w:rPr>
              <w:t>начала и завершения проекта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Сумма запрашиваемых средств (в тенге)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Название, адрес, телефон/факс, адрес электронной почты заявителя (ей)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Ф.И.О., адрес, телефон, электронная почта контактного лица заявителя (ей)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 xml:space="preserve">Руководитель </w:t>
            </w:r>
            <w:r w:rsidRPr="00AF1850">
              <w:rPr>
                <w:color w:val="000000"/>
                <w:sz w:val="20"/>
                <w:lang w:val="ru-RU"/>
              </w:rPr>
              <w:t>инновационного проекта (сотрудник НИО) (указываются имя, фамилия и должность, телефон/факс, электронная почта)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Название, адрес, телефон/факс, адрес электронной почты субъектов АПК, участвующих в реализации мероприятия по реализации инновационных про</w:t>
            </w:r>
            <w:r w:rsidRPr="00AF1850">
              <w:rPr>
                <w:color w:val="000000"/>
                <w:sz w:val="20"/>
                <w:lang w:val="ru-RU"/>
              </w:rPr>
              <w:t>ектов</w:t>
            </w:r>
          </w:p>
        </w:tc>
        <w:tc>
          <w:tcPr>
            <w:tcW w:w="5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</w:tbl>
    <w:p w:rsidR="004C4661" w:rsidRPr="00AF1850" w:rsidRDefault="00AF1850">
      <w:pPr>
        <w:spacing w:after="0"/>
        <w:rPr>
          <w:lang w:val="ru-RU"/>
        </w:rPr>
      </w:pPr>
      <w:r w:rsidRPr="00AF1850">
        <w:rPr>
          <w:lang w:val="ru-RU"/>
        </w:rPr>
        <w:br/>
      </w:r>
    </w:p>
    <w:p w:rsidR="004C4661" w:rsidRPr="00AF1850" w:rsidRDefault="00AF1850">
      <w:pPr>
        <w:spacing w:after="0"/>
        <w:jc w:val="right"/>
        <w:rPr>
          <w:lang w:val="ru-RU"/>
        </w:rPr>
      </w:pPr>
      <w:r w:rsidRPr="00AF1850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к Правилам по организации отбора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инновационных проектов в области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агропромышленного комплекса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   </w:t>
      </w:r>
      <w:r w:rsidRPr="00AF1850">
        <w:rPr>
          <w:color w:val="000000"/>
          <w:sz w:val="20"/>
          <w:lang w:val="ru-RU"/>
        </w:rPr>
        <w:t xml:space="preserve"> 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План мероприятий</w:t>
      </w:r>
      <w:r w:rsidRPr="00AF1850">
        <w:rPr>
          <w:lang w:val="ru-RU"/>
        </w:rPr>
        <w:br/>
      </w:r>
      <w:r w:rsidRPr="00AF1850">
        <w:rPr>
          <w:b/>
          <w:color w:val="000000"/>
          <w:lang w:val="ru-RU"/>
        </w:rPr>
        <w:t>по реализации инновационного проекта</w:t>
      </w:r>
      <w:r w:rsidRPr="00AF1850">
        <w:rPr>
          <w:lang w:val="ru-RU"/>
        </w:rPr>
        <w:br/>
      </w:r>
      <w:r w:rsidRPr="00AF1850">
        <w:rPr>
          <w:b/>
          <w:color w:val="000000"/>
          <w:lang w:val="ru-RU"/>
        </w:rPr>
        <w:t>(указать название)</w:t>
      </w:r>
      <w:r w:rsidRPr="00AF1850">
        <w:rPr>
          <w:lang w:val="ru-RU"/>
        </w:rPr>
        <w:br/>
      </w:r>
      <w:r>
        <w:rPr>
          <w:b/>
          <w:color w:val="000000"/>
        </w:rPr>
        <w:t> 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4C466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90"/>
        <w:gridCol w:w="1774"/>
        <w:gridCol w:w="2019"/>
        <w:gridCol w:w="2182"/>
        <w:gridCol w:w="2183"/>
      </w:tblGrid>
      <w:tr w:rsidR="004C4661">
        <w:trPr>
          <w:tblCellSpacing w:w="0" w:type="auto"/>
        </w:trPr>
        <w:tc>
          <w:tcPr>
            <w:tcW w:w="2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работ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Ожидаемые результаты (1 год)</w:t>
            </w:r>
          </w:p>
        </w:tc>
      </w:tr>
      <w:tr w:rsidR="004C466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4C4661"/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</w:t>
            </w:r>
          </w:p>
        </w:tc>
      </w:tr>
      <w:tr w:rsidR="004C4661">
        <w:trPr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</w:tbl>
    <w:p w:rsidR="004C4661" w:rsidRDefault="004C4661">
      <w:pPr>
        <w:spacing w:after="0"/>
      </w:pPr>
    </w:p>
    <w:p w:rsidR="004C4661" w:rsidRDefault="004C466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90"/>
        <w:gridCol w:w="1774"/>
        <w:gridCol w:w="2019"/>
        <w:gridCol w:w="2182"/>
        <w:gridCol w:w="2183"/>
      </w:tblGrid>
      <w:tr w:rsidR="004C4661">
        <w:trPr>
          <w:tblCellSpacing w:w="0" w:type="auto"/>
        </w:trPr>
        <w:tc>
          <w:tcPr>
            <w:tcW w:w="2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работ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Ожидаемые результаты (2 год)</w:t>
            </w:r>
          </w:p>
        </w:tc>
      </w:tr>
      <w:tr w:rsidR="004C466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4C4661"/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</w:t>
            </w:r>
          </w:p>
        </w:tc>
      </w:tr>
      <w:tr w:rsidR="004C4661">
        <w:trPr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</w:tbl>
    <w:p w:rsidR="004C4661" w:rsidRDefault="00AF1850">
      <w:pPr>
        <w:spacing w:after="0"/>
      </w:pPr>
      <w:r>
        <w:br/>
      </w:r>
    </w:p>
    <w:p w:rsidR="004C4661" w:rsidRPr="00AF1850" w:rsidRDefault="00AF1850">
      <w:pPr>
        <w:spacing w:after="0"/>
        <w:jc w:val="right"/>
        <w:rPr>
          <w:lang w:val="ru-RU"/>
        </w:rPr>
      </w:pPr>
      <w:r w:rsidRPr="00AF1850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к Правилам по организации</w:t>
      </w:r>
      <w:r w:rsidRPr="00AF1850">
        <w:rPr>
          <w:color w:val="000000"/>
          <w:sz w:val="20"/>
          <w:lang w:val="ru-RU"/>
        </w:rPr>
        <w:t xml:space="preserve"> отбора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инновационных проектов в области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агропромышленного комплекса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Пояснительная записка к Плану мероприятий по реализации инновационного проекта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AF1850">
        <w:rPr>
          <w:color w:val="000000"/>
          <w:sz w:val="20"/>
          <w:lang w:val="ru-RU"/>
        </w:rPr>
        <w:t xml:space="preserve"> 1. Название мероприятия по реализации инновационных проектов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color w:val="000000"/>
          <w:sz w:val="20"/>
          <w:lang w:val="ru-RU"/>
        </w:rPr>
        <w:t>2. Место реализации мероприятия: район, населенный пункт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3. Цель и задачи мероприятия по реализации инновационных проектов (не более 1 страницы)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Краткое описание основного заявителя (научно-исследовательской организации) и субъектов АПК, </w:t>
      </w:r>
      <w:r w:rsidRPr="00AF1850">
        <w:rPr>
          <w:color w:val="000000"/>
          <w:sz w:val="20"/>
          <w:lang w:val="ru-RU"/>
        </w:rPr>
        <w:t>участвующих в мероприятии по реализации инновационных проектов (не более 1 страницы):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полное наименование;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описание деятельности основного заявителя и участвующих в мероприятии по реализации инновационных проектов субъектов АПК;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ключевые </w:t>
      </w:r>
      <w:r w:rsidRPr="00AF1850">
        <w:rPr>
          <w:color w:val="000000"/>
          <w:sz w:val="20"/>
          <w:lang w:val="ru-RU"/>
        </w:rPr>
        <w:t>специалисты, виды выполняемых ими работ (с приложением резюме и документов, подтверждающих квалификацию);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информация о реализации других проектов в рамках данной программы.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В случае представления заявки от физического лица, необходимо указать о</w:t>
      </w:r>
      <w:r w:rsidRPr="00AF1850">
        <w:rPr>
          <w:color w:val="000000"/>
          <w:sz w:val="20"/>
          <w:lang w:val="ru-RU"/>
        </w:rPr>
        <w:t>бразование, возраст, основные виды деятельности и опыт работы.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Обоснование мероприятия по реализации инновационного проекта: с указанием имеющихся в данном сегменте производства проблем, на решение какой проблемы будет направлено мероприятие. Описани</w:t>
      </w:r>
      <w:r w:rsidRPr="00AF1850">
        <w:rPr>
          <w:color w:val="000000"/>
          <w:sz w:val="20"/>
          <w:lang w:val="ru-RU"/>
        </w:rPr>
        <w:t>е актуальности и необходимости реализации мероприятия, его влияния на уровень технологического развития АПК региона и производительность труда (не более 0,5 страницы).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Описание основных работ, выполняемых в рамках реализации мероприятия по реализации</w:t>
      </w:r>
      <w:r w:rsidRPr="00AF1850">
        <w:rPr>
          <w:color w:val="000000"/>
          <w:sz w:val="20"/>
          <w:lang w:val="ru-RU"/>
        </w:rPr>
        <w:t xml:space="preserve"> инновационных проектов: какие работы будут выполняться, конкретные решения и технологии, предлагаемые для использования в производстве, для апробации и демонстрации в ходе исполнения проекта, оценка практического значения для конкретного хозяйства, эконом</w:t>
      </w:r>
      <w:r w:rsidRPr="00AF1850">
        <w:rPr>
          <w:color w:val="000000"/>
          <w:sz w:val="20"/>
          <w:lang w:val="ru-RU"/>
        </w:rPr>
        <w:t>ики района и области. Необходимо привести цель каждой работы, содержание, продолжительность, ожидаемые результаты, потребность в ресурсах, в т.ч. методологию НИОКР (научно исследовательские и опытно конструкторские разработки) по внедрению и распространени</w:t>
      </w:r>
      <w:r w:rsidRPr="00AF1850">
        <w:rPr>
          <w:color w:val="000000"/>
          <w:sz w:val="20"/>
          <w:lang w:val="ru-RU"/>
        </w:rPr>
        <w:t>ю научной разработки (технологии) на базе субъекта АПК, участвующего в реализации мероприятия (не более 2-х страниц).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7. Результативность: количественные и качественные показатели результатов от реализации мероприятия по реализации инновационных прое</w:t>
      </w:r>
      <w:r w:rsidRPr="00AF1850">
        <w:rPr>
          <w:color w:val="000000"/>
          <w:sz w:val="20"/>
          <w:lang w:val="ru-RU"/>
        </w:rPr>
        <w:t>ктов. Должны включать в себя конкретные, четкие результаты с оценкой влияния на улучшение производительности труда и эффективность производства заявителя и экономики района (области).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Необходимо отразить экономические выгоды от реализации мероприятия</w:t>
      </w:r>
      <w:r w:rsidRPr="00AF1850">
        <w:rPr>
          <w:color w:val="000000"/>
          <w:sz w:val="20"/>
          <w:lang w:val="ru-RU"/>
        </w:rPr>
        <w:t xml:space="preserve"> по реализации инновационных проектов в сравнении с ранее используемыми технологиями, обосновать целесообразность мероприятия с точки зрения развития АПК области, ситуации на аграрном рынке (не более 1 страницы).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8. Экологическая оценка должна содерж</w:t>
      </w:r>
      <w:r w:rsidRPr="00AF1850">
        <w:rPr>
          <w:color w:val="000000"/>
          <w:sz w:val="20"/>
          <w:lang w:val="ru-RU"/>
        </w:rPr>
        <w:t>ать оценку влияния предлагаемых технологий на окружающую среду и природные ресурсы области (положительное, нейтральное или негативное). В случае негативного влияния необходимо указать, что будет проделано для смягчения такого влияния (не более 0,5 страницы</w:t>
      </w:r>
      <w:r w:rsidRPr="00AF1850">
        <w:rPr>
          <w:color w:val="000000"/>
          <w:sz w:val="20"/>
          <w:lang w:val="ru-RU"/>
        </w:rPr>
        <w:t>).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9. Риски: основные риски для успешного завершения мероприятия по реализации инновационных проектов и меры по преодолению таких рисков (не более 0,5 страницы).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10. Жизнеспособность проекта: необходимо описать меры, которые будут предприняты д</w:t>
      </w:r>
      <w:r w:rsidRPr="00AF1850">
        <w:rPr>
          <w:color w:val="000000"/>
          <w:sz w:val="20"/>
          <w:lang w:val="ru-RU"/>
        </w:rPr>
        <w:t>ля обеспечения устойчивости производства субъектов АПК, участвующих в мероприятии по реализации инновационных проектов, после завершения финансирования (не более 0,5 страницы).</w:t>
      </w: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lang w:val="ru-RU"/>
        </w:rPr>
        <w:br/>
      </w:r>
    </w:p>
    <w:p w:rsidR="004C4661" w:rsidRPr="00AF1850" w:rsidRDefault="00AF1850">
      <w:pPr>
        <w:spacing w:after="0"/>
        <w:jc w:val="right"/>
        <w:rPr>
          <w:lang w:val="ru-RU"/>
        </w:rPr>
      </w:pPr>
      <w:r w:rsidRPr="00AF1850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к Правилам по организации отбора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lastRenderedPageBreak/>
        <w:t>инновационных проект</w:t>
      </w:r>
      <w:r w:rsidRPr="00AF1850">
        <w:rPr>
          <w:color w:val="000000"/>
          <w:sz w:val="20"/>
          <w:lang w:val="ru-RU"/>
        </w:rPr>
        <w:t>ов в области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агропромышленного комплекса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   </w:t>
      </w:r>
      <w:r w:rsidRPr="00AF1850">
        <w:rPr>
          <w:color w:val="000000"/>
          <w:sz w:val="20"/>
          <w:lang w:val="ru-RU"/>
        </w:rPr>
        <w:t xml:space="preserve"> 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Смета расходов мероприятий по реализации инновационных проектов</w:t>
      </w:r>
      <w:r w:rsidRPr="00AF1850">
        <w:rPr>
          <w:lang w:val="ru-RU"/>
        </w:rPr>
        <w:br/>
      </w:r>
      <w:r w:rsidRPr="00AF1850">
        <w:rPr>
          <w:b/>
          <w:color w:val="000000"/>
          <w:lang w:val="ru-RU"/>
        </w:rPr>
        <w:t>(указать название)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Default="00AF1850">
      <w:pPr>
        <w:spacing w:after="0"/>
        <w:jc w:val="right"/>
      </w:pPr>
      <w:proofErr w:type="gramStart"/>
      <w:r>
        <w:rPr>
          <w:color w:val="000000"/>
          <w:sz w:val="20"/>
        </w:rPr>
        <w:t>тыс</w:t>
      </w:r>
      <w:proofErr w:type="gramEnd"/>
      <w:r>
        <w:rPr>
          <w:color w:val="000000"/>
          <w:sz w:val="20"/>
        </w:rPr>
        <w:t xml:space="preserve">. </w:t>
      </w:r>
      <w:proofErr w:type="gramStart"/>
      <w:r>
        <w:rPr>
          <w:color w:val="000000"/>
          <w:sz w:val="20"/>
        </w:rPr>
        <w:t>тенге</w:t>
      </w:r>
      <w:proofErr w:type="gramEnd"/>
    </w:p>
    <w:p w:rsidR="004C4661" w:rsidRDefault="004C4661">
      <w:pPr>
        <w:spacing w:after="0"/>
      </w:pPr>
    </w:p>
    <w:p w:rsidR="004C4661" w:rsidRDefault="004C466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4"/>
        <w:gridCol w:w="1964"/>
        <w:gridCol w:w="722"/>
        <w:gridCol w:w="696"/>
        <w:gridCol w:w="1265"/>
        <w:gridCol w:w="351"/>
        <w:gridCol w:w="346"/>
        <w:gridCol w:w="346"/>
        <w:gridCol w:w="346"/>
        <w:gridCol w:w="346"/>
        <w:gridCol w:w="346"/>
        <w:gridCol w:w="346"/>
        <w:gridCol w:w="346"/>
        <w:gridCol w:w="346"/>
        <w:gridCol w:w="456"/>
        <w:gridCol w:w="456"/>
        <w:gridCol w:w="456"/>
      </w:tblGrid>
      <w:tr w:rsidR="004C4661" w:rsidRPr="00AF1850">
        <w:trPr>
          <w:tblCellSpacing w:w="0" w:type="auto"/>
        </w:trPr>
        <w:tc>
          <w:tcPr>
            <w:tcW w:w="1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Статьи расходов</w:t>
            </w:r>
          </w:p>
        </w:tc>
        <w:tc>
          <w:tcPr>
            <w:tcW w:w="1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</w:t>
            </w:r>
          </w:p>
        </w:tc>
        <w:tc>
          <w:tcPr>
            <w:tcW w:w="1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jc w:val="center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в т.ч. по месяцам</w:t>
            </w:r>
          </w:p>
        </w:tc>
      </w:tr>
      <w:tr w:rsidR="004C466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4C466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4C466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4C466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4C466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4C4661">
            <w:pPr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C4661">
        <w:trPr>
          <w:tblCellSpacing w:w="0" w:type="auto"/>
        </w:trPr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Прямые расходы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Накладные расходы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</w:tbl>
    <w:p w:rsidR="004C4661" w:rsidRDefault="004C4661">
      <w:pPr>
        <w:spacing w:after="0"/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Примечание: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Указать </w:t>
      </w:r>
      <w:r w:rsidRPr="00AF1850">
        <w:rPr>
          <w:color w:val="000000"/>
          <w:sz w:val="20"/>
          <w:lang w:val="ru-RU"/>
        </w:rPr>
        <w:t>отдельно расходы, финансируемые из бюджетных средств и собственных средств заявителей (при наличии)</w:t>
      </w: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lang w:val="ru-RU"/>
        </w:rPr>
        <w:br/>
      </w:r>
    </w:p>
    <w:p w:rsidR="004C4661" w:rsidRPr="00AF1850" w:rsidRDefault="00AF1850">
      <w:pPr>
        <w:spacing w:after="0"/>
        <w:jc w:val="right"/>
        <w:rPr>
          <w:lang w:val="ru-RU"/>
        </w:rPr>
      </w:pPr>
      <w:r w:rsidRPr="00AF1850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к Правилам по организации отбора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инновационных проектов в области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агропромышленного комплекса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Default="00AF1850">
      <w:pPr>
        <w:spacing w:after="0"/>
      </w:pPr>
      <w:r w:rsidRPr="00AF1850">
        <w:rPr>
          <w:b/>
          <w:color w:val="000000"/>
          <w:lang w:val="ru-RU"/>
        </w:rPr>
        <w:lastRenderedPageBreak/>
        <w:t xml:space="preserve">   </w:t>
      </w:r>
      <w:r>
        <w:rPr>
          <w:b/>
          <w:color w:val="000000"/>
        </w:rPr>
        <w:t>Форма промежуточного и заключительного отчета</w:t>
      </w:r>
    </w:p>
    <w:p w:rsidR="004C4661" w:rsidRDefault="004C4661">
      <w:pPr>
        <w:spacing w:after="0"/>
      </w:pPr>
    </w:p>
    <w:p w:rsidR="004C4661" w:rsidRDefault="004C466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49"/>
        <w:gridCol w:w="3999"/>
      </w:tblGrid>
      <w:tr w:rsidR="004C4661">
        <w:trPr>
          <w:tblCellSpacing w:w="0" w:type="auto"/>
        </w:trPr>
        <w:tc>
          <w:tcPr>
            <w:tcW w:w="7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отчета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7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заявителя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7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и дата договора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7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Цель финансирования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7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финансирования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7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 отчетности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7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Достигнутые результаты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7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 xml:space="preserve">Наименование охранного документа (в случае </w:t>
            </w:r>
            <w:r w:rsidRPr="00AF1850">
              <w:rPr>
                <w:color w:val="000000"/>
                <w:sz w:val="20"/>
                <w:lang w:val="ru-RU"/>
              </w:rPr>
              <w:t>наличия)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7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Номер и дата выдачи охранного документа (в случае наличия)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</w:tbl>
    <w:p w:rsidR="004C4661" w:rsidRPr="00AF1850" w:rsidRDefault="00AF1850">
      <w:pPr>
        <w:spacing w:after="0"/>
        <w:rPr>
          <w:lang w:val="ru-RU"/>
        </w:rPr>
      </w:pPr>
      <w:r w:rsidRPr="00AF1850">
        <w:rPr>
          <w:lang w:val="ru-RU"/>
        </w:rPr>
        <w:br/>
      </w: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Достигнутые результаты по внедрению инновационного проекта: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4C466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0"/>
        <w:gridCol w:w="1892"/>
        <w:gridCol w:w="1892"/>
        <w:gridCol w:w="1730"/>
        <w:gridCol w:w="1362"/>
        <w:gridCol w:w="1362"/>
        <w:gridCol w:w="1190"/>
      </w:tblGrid>
      <w:tr w:rsidR="004C4661">
        <w:trPr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партнера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договора</w:t>
            </w:r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и дата договора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договора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договора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оплаты</w:t>
            </w:r>
          </w:p>
        </w:tc>
      </w:tr>
      <w:tr w:rsidR="004C4661">
        <w:trPr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</w:tbl>
    <w:p w:rsidR="004C4661" w:rsidRDefault="00AF1850">
      <w:pPr>
        <w:spacing w:after="0"/>
      </w:pPr>
      <w:r>
        <w:br/>
      </w: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Мероприятия по дальнейшему распространению результатов инновационного проекта: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4C466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8"/>
        <w:gridCol w:w="2302"/>
        <w:gridCol w:w="2208"/>
        <w:gridCol w:w="2225"/>
        <w:gridCol w:w="2515"/>
      </w:tblGrid>
      <w:tr w:rsidR="004C4661">
        <w:trPr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потенциального партнера</w:t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Мероприятие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Прогнозная сумма затрат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Предполагаемые сроки заключения договора</w:t>
            </w:r>
          </w:p>
        </w:tc>
      </w:tr>
      <w:tr w:rsidR="004C4661">
        <w:trPr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</w:tbl>
    <w:p w:rsidR="004C4661" w:rsidRDefault="00AF1850">
      <w:pPr>
        <w:spacing w:after="0"/>
      </w:pPr>
      <w:r>
        <w:br/>
      </w: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</w:t>
      </w:r>
      <w:r w:rsidRPr="00AF1850">
        <w:rPr>
          <w:b/>
          <w:color w:val="000000"/>
          <w:lang w:val="ru-RU"/>
        </w:rPr>
        <w:t>Фактические форма и объемы внедрения результатов инновационного проекта: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4C466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6"/>
        <w:gridCol w:w="5133"/>
        <w:gridCol w:w="1328"/>
        <w:gridCol w:w="1328"/>
        <w:gridCol w:w="1503"/>
      </w:tblGrid>
      <w:tr w:rsidR="004C4661" w:rsidRPr="00AF1850">
        <w:trPr>
          <w:tblCellSpacing w:w="0" w:type="auto"/>
        </w:trPr>
        <w:tc>
          <w:tcPr>
            <w:tcW w:w="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Форма внедрения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jc w:val="center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Объемы внедрения /в тыс. тенге</w:t>
            </w:r>
          </w:p>
        </w:tc>
      </w:tr>
      <w:tr w:rsidR="004C466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4C466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4C4661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1-ый год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2-ой год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3-й год</w:t>
            </w:r>
          </w:p>
        </w:tc>
      </w:tr>
      <w:tr w:rsidR="004C4661" w:rsidRPr="00AF1850">
        <w:trPr>
          <w:tblCellSpacing w:w="0" w:type="auto"/>
        </w:trPr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Организация нового производства и/или внедрение новых видов с/х продукции;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 w:rsidRPr="00AF1850">
        <w:trPr>
          <w:tblCellSpacing w:w="0" w:type="auto"/>
        </w:trPr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 xml:space="preserve">Организация </w:t>
            </w:r>
            <w:r w:rsidRPr="00AF1850">
              <w:rPr>
                <w:color w:val="000000"/>
                <w:sz w:val="20"/>
                <w:lang w:val="ru-RU"/>
              </w:rPr>
              <w:t>внедрения новой агротехнологии и/или услуги;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0"/>
              <w:rPr>
                <w:lang w:val="ru-RU"/>
              </w:rPr>
            </w:pPr>
            <w:r w:rsidRPr="00AF1850">
              <w:rPr>
                <w:lang w:val="ru-RU"/>
              </w:rPr>
              <w:br/>
            </w:r>
          </w:p>
        </w:tc>
      </w:tr>
      <w:tr w:rsidR="004C4661">
        <w:trPr>
          <w:tblCellSpacing w:w="0" w:type="auto"/>
        </w:trPr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нового технологического оборудования;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формы внедрения агротехнологии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</w:tbl>
    <w:p w:rsidR="004C4661" w:rsidRDefault="00AF1850">
      <w:pPr>
        <w:spacing w:after="0"/>
      </w:pPr>
      <w:r>
        <w:br/>
      </w: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color w:val="000000"/>
          <w:sz w:val="20"/>
          <w:lang w:val="ru-RU"/>
        </w:rPr>
        <w:t>Примечание: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заполняется в зависимости от специфики финансирования.</w:t>
      </w: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lang w:val="ru-RU"/>
        </w:rPr>
        <w:br/>
      </w:r>
    </w:p>
    <w:p w:rsidR="004C4661" w:rsidRPr="00AF1850" w:rsidRDefault="00AF1850">
      <w:pPr>
        <w:spacing w:after="0"/>
        <w:jc w:val="right"/>
        <w:rPr>
          <w:lang w:val="ru-RU"/>
        </w:rPr>
      </w:pPr>
      <w:r w:rsidRPr="00AF1850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к </w:t>
      </w:r>
      <w:r w:rsidRPr="00AF1850">
        <w:rPr>
          <w:color w:val="000000"/>
          <w:sz w:val="20"/>
          <w:lang w:val="ru-RU"/>
        </w:rPr>
        <w:t>Правилам по организации отбора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инновационных проектов в области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агропромышленного комплекса</w:t>
      </w:r>
      <w:r>
        <w:rPr>
          <w:color w:val="000000"/>
          <w:sz w:val="20"/>
        </w:rPr>
        <w:t> </w:t>
      </w:r>
      <w:r w:rsidRPr="00AF1850">
        <w:rPr>
          <w:color w:val="000000"/>
          <w:sz w:val="20"/>
          <w:lang w:val="ru-RU"/>
        </w:rPr>
        <w:t xml:space="preserve"> 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b/>
          <w:color w:val="000000"/>
          <w:lang w:val="ru-RU"/>
        </w:rPr>
        <w:t xml:space="preserve">   Финансовый отчет</w:t>
      </w:r>
      <w:r w:rsidRPr="00AF1850">
        <w:rPr>
          <w:lang w:val="ru-RU"/>
        </w:rPr>
        <w:br/>
      </w:r>
      <w:r w:rsidRPr="00AF1850">
        <w:rPr>
          <w:b/>
          <w:color w:val="000000"/>
          <w:lang w:val="ru-RU"/>
        </w:rPr>
        <w:t>об использовании целевых бюджетных средств, представленных по договору</w:t>
      </w:r>
      <w:r w:rsidRPr="00AF1850">
        <w:rPr>
          <w:lang w:val="ru-RU"/>
        </w:rPr>
        <w:br/>
      </w:r>
      <w:r w:rsidRPr="00AF1850">
        <w:rPr>
          <w:b/>
          <w:color w:val="000000"/>
          <w:lang w:val="ru-RU"/>
        </w:rPr>
        <w:t>от «___» ___________ 20____ __ года № __</w:t>
      </w: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lang w:val="ru-RU"/>
        </w:rPr>
        <w:br/>
      </w:r>
    </w:p>
    <w:p w:rsidR="004C4661" w:rsidRPr="00AF1850" w:rsidRDefault="004C466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2"/>
        <w:gridCol w:w="1566"/>
        <w:gridCol w:w="1253"/>
        <w:gridCol w:w="1907"/>
        <w:gridCol w:w="1030"/>
        <w:gridCol w:w="1802"/>
        <w:gridCol w:w="1378"/>
      </w:tblGrid>
      <w:tr w:rsidR="004C4661">
        <w:trPr>
          <w:tblCellSpacing w:w="0" w:type="auto"/>
        </w:trPr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jc w:val="center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Наименование статей затрат по смете</w:t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Pr="00AF1850" w:rsidRDefault="00AF1850">
            <w:pPr>
              <w:spacing w:after="20"/>
              <w:ind w:left="20"/>
              <w:jc w:val="center"/>
              <w:rPr>
                <w:lang w:val="ru-RU"/>
              </w:rPr>
            </w:pPr>
            <w:r w:rsidRPr="00AF1850">
              <w:rPr>
                <w:color w:val="000000"/>
                <w:sz w:val="20"/>
                <w:lang w:val="ru-RU"/>
              </w:rPr>
              <w:t>Сумма бюджетных средств по смете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Израсходованная сумма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 средств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Подтверждающие документы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4661">
        <w:trPr>
          <w:tblCellSpacing w:w="0" w:type="auto"/>
        </w:trPr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4661">
        <w:trPr>
          <w:tblCellSpacing w:w="0" w:type="auto"/>
        </w:trPr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  <w:tr w:rsidR="004C4661">
        <w:trPr>
          <w:tblCellSpacing w:w="0" w:type="auto"/>
        </w:trPr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4661" w:rsidRDefault="00AF1850">
            <w:pPr>
              <w:spacing w:after="0"/>
            </w:pPr>
            <w:r>
              <w:br/>
            </w:r>
          </w:p>
        </w:tc>
      </w:tr>
    </w:tbl>
    <w:p w:rsidR="004C4661" w:rsidRDefault="004C4661">
      <w:pPr>
        <w:spacing w:after="0"/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 xml:space="preserve">Примечание: приложить копии документов, </w:t>
      </w:r>
      <w:r w:rsidRPr="00AF1850">
        <w:rPr>
          <w:color w:val="000000"/>
          <w:sz w:val="20"/>
          <w:lang w:val="ru-RU"/>
        </w:rPr>
        <w:t>подтверждающих целевое использование.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F1850">
        <w:rPr>
          <w:color w:val="000000"/>
          <w:sz w:val="20"/>
          <w:lang w:val="ru-RU"/>
        </w:rPr>
        <w:t xml:space="preserve"> Заявитель ________________ ___________________________</w:t>
      </w:r>
      <w:r w:rsidRPr="00AF1850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AF1850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</w:t>
      </w:r>
      <w:r w:rsidRPr="00AF1850">
        <w:rPr>
          <w:color w:val="000000"/>
          <w:sz w:val="20"/>
          <w:lang w:val="ru-RU"/>
        </w:rPr>
        <w:t xml:space="preserve"> (ф.и.о.)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color w:val="000000"/>
          <w:sz w:val="20"/>
          <w:lang w:val="ru-RU"/>
        </w:rPr>
        <w:lastRenderedPageBreak/>
        <w:t>М.П.</w:t>
      </w:r>
    </w:p>
    <w:p w:rsidR="004C4661" w:rsidRPr="00AF1850" w:rsidRDefault="004C4661">
      <w:pPr>
        <w:spacing w:after="0"/>
        <w:rPr>
          <w:lang w:val="ru-RU"/>
        </w:rPr>
      </w:pP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color w:val="000000"/>
          <w:sz w:val="20"/>
          <w:lang w:val="ru-RU"/>
        </w:rPr>
        <w:t>Примечание:</w:t>
      </w:r>
      <w:r w:rsidRPr="00AF1850">
        <w:rPr>
          <w:lang w:val="ru-RU"/>
        </w:rPr>
        <w:br/>
      </w:r>
      <w:r w:rsidRPr="00AF1850">
        <w:rPr>
          <w:color w:val="000000"/>
          <w:sz w:val="20"/>
          <w:lang w:val="ru-RU"/>
        </w:rPr>
        <w:t>Сдается ежегодно в уполномоченный орган в течение срока реализации инновационного пр</w:t>
      </w:r>
      <w:r w:rsidRPr="00AF1850">
        <w:rPr>
          <w:color w:val="000000"/>
          <w:sz w:val="20"/>
          <w:lang w:val="ru-RU"/>
        </w:rPr>
        <w:t>оекта.</w:t>
      </w:r>
    </w:p>
    <w:p w:rsidR="004C4661" w:rsidRPr="00AF1850" w:rsidRDefault="00AF1850">
      <w:pPr>
        <w:spacing w:after="0"/>
        <w:rPr>
          <w:lang w:val="ru-RU"/>
        </w:rPr>
      </w:pPr>
      <w:r w:rsidRPr="00AF1850">
        <w:rPr>
          <w:lang w:val="ru-RU"/>
        </w:rPr>
        <w:br/>
      </w:r>
      <w:r w:rsidRPr="00AF1850">
        <w:rPr>
          <w:lang w:val="ru-RU"/>
        </w:rPr>
        <w:br/>
      </w:r>
    </w:p>
    <w:p w:rsidR="004C4661" w:rsidRPr="00AF1850" w:rsidRDefault="00AF1850">
      <w:pPr>
        <w:pStyle w:val="disclaimer"/>
        <w:rPr>
          <w:lang w:val="ru-RU"/>
        </w:rPr>
      </w:pPr>
      <w:r w:rsidRPr="00AF1850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C4661" w:rsidRPr="00AF1850" w:rsidSect="004C46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4661"/>
    <w:rsid w:val="004C4661"/>
    <w:rsid w:val="00A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C466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C466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4C4661"/>
    <w:pPr>
      <w:jc w:val="center"/>
    </w:pPr>
    <w:rPr>
      <w:sz w:val="18"/>
      <w:szCs w:val="18"/>
    </w:rPr>
  </w:style>
  <w:style w:type="paragraph" w:customStyle="1" w:styleId="DocDefaults">
    <w:name w:val="DocDefaults"/>
    <w:rsid w:val="004C4661"/>
  </w:style>
  <w:style w:type="paragraph" w:styleId="ad">
    <w:name w:val="Balloon Text"/>
    <w:basedOn w:val="a"/>
    <w:link w:val="ae"/>
    <w:uiPriority w:val="99"/>
    <w:semiHidden/>
    <w:unhideWhenUsed/>
    <w:rsid w:val="00AF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185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4359</Words>
  <Characters>24847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ush-imsm</cp:lastModifiedBy>
  <cp:revision>2</cp:revision>
  <dcterms:created xsi:type="dcterms:W3CDTF">2016-08-10T11:06:00Z</dcterms:created>
  <dcterms:modified xsi:type="dcterms:W3CDTF">2016-08-10T11:06:00Z</dcterms:modified>
</cp:coreProperties>
</file>