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EF" w:rsidRPr="009646EE" w:rsidRDefault="009646EE">
      <w:pPr>
        <w:spacing w:after="0"/>
        <w:rPr>
          <w:rFonts w:ascii="Times New Roman" w:hAnsi="Times New Roman" w:cs="Times New Roman"/>
        </w:rPr>
      </w:pPr>
      <w:r w:rsidRPr="009646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AA3D14F" wp14:editId="49A18C3B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EF" w:rsidRDefault="009646EE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9646EE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по возмещению части расходов, понесенных субъектом агропромышленного комплекса при инвестиционных вложениях"</w:t>
      </w:r>
    </w:p>
    <w:p w:rsidR="009646EE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сельского хозяйства Республики Казахстан от 16 ноября 2015 года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№ 9-3/999. Зарегистрирован в Министерстве юстиции Республики Казахстан 26 декабря 2015 года № 12520</w:t>
      </w:r>
    </w:p>
    <w:p w:rsidR="00B277EF" w:rsidRDefault="009646E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ь прилагаемый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«Субсидирование по возмещению части расходов, понесенных субъектом агропромышленного комплекса при инвестиционных вложениях».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Департаменту инвестиционной политики и финансовых инструментов Министерства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 в установленном законодательством порядке обеспечить: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>»;</w:t>
      </w:r>
      <w:proofErr w:type="gramEnd"/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инте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рнет-ресурсе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 и на 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>-портале государственных органов.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со дня его первого официального опубликования.</w:t>
      </w:r>
    </w:p>
    <w:p w:rsidR="009646EE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B277EF" w:rsidRDefault="009646EE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>р сельского хозяйства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9646EE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 Е. </w:t>
      </w:r>
      <w:proofErr w:type="spellStart"/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от 30 ноября 2015 года</w:t>
      </w:r>
    </w:p>
    <w:p w:rsidR="00B277EF" w:rsidRPr="009646EE" w:rsidRDefault="009646E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5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9646EE">
        <w:rPr>
          <w:rFonts w:ascii="Times New Roman" w:hAnsi="Times New Roman" w:cs="Times New Roman"/>
          <w:color w:val="000000"/>
          <w:sz w:val="20"/>
        </w:rPr>
        <w:t> 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м Министра</w:t>
      </w:r>
      <w:r w:rsidRPr="009646EE">
        <w:rPr>
          <w:rFonts w:ascii="Times New Roman" w:hAnsi="Times New Roman" w:cs="Times New Roman"/>
          <w:color w:val="000000"/>
          <w:sz w:val="20"/>
        </w:rPr>
        <w:t>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</w:t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от 16 ноября 2015 года № 9-3/999</w:t>
      </w:r>
    </w:p>
    <w:p w:rsidR="00B277EF" w:rsidRPr="009646EE" w:rsidRDefault="009646EE" w:rsidP="009646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9646EE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«Субсидирование по возмещению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lang w:val="ru-RU"/>
        </w:rPr>
        <w:t>части расходов, понесенных субъектом агропромышленного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lang w:val="ru-RU"/>
        </w:rPr>
        <w:t>комплекса при инвестиционных в</w:t>
      </w:r>
      <w:r w:rsidRPr="009646EE">
        <w:rPr>
          <w:rFonts w:ascii="Times New Roman" w:hAnsi="Times New Roman" w:cs="Times New Roman"/>
          <w:b/>
          <w:color w:val="000000"/>
          <w:lang w:val="ru-RU"/>
        </w:rPr>
        <w:t>ложениях»</w:t>
      </w:r>
    </w:p>
    <w:p w:rsidR="00B277EF" w:rsidRPr="009646EE" w:rsidRDefault="009646EE" w:rsidP="009646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9646EE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«Субсидирование по возмещению части расходов, понесенных субъектом агропромышленного комплекса при инвестиционных вложениях» (далее – государственная услуга).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разработан Министерством сельского хозяйства Республики Казахстан (далее – Министерство).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 (далее – услугодатель).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4. Прием заявлен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ия и выдача результата оказания государственной услуги осуществляется акционерным обществом «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Казагромаркетинг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>» (далее – оператор).</w:t>
      </w:r>
    </w:p>
    <w:p w:rsidR="00B277EF" w:rsidRPr="009646EE" w:rsidRDefault="009646EE" w:rsidP="009646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2"/>
      <w:bookmarkEnd w:id="4"/>
      <w:r w:rsidRPr="009646EE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bookmarkStart w:id="6" w:name="z13"/>
      <w:bookmarkEnd w:id="5"/>
      <w:r w:rsidRPr="009646EE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документов оператору – 43 (сорок три) рабочих дней;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60 (шестьдесят) минут.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рственной услуги - бумажная.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выписка из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протокола заседания комиссии под председательством заместителя 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области, городов Астаны и Алматы по вопросам инвестиционного субсидирования с подписью секрета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ря комиссии и заверенная печатью.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 - бумажная.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- услугополучатель).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услугодателя и оператора – с понедельника по пятницу включительно с 9.00 до 18.30 часов, с перерывом на обед с 13.00 до 14.30 часов, кроме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 законодательству Республики Казахстан.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заявлений и выдача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результатов оказания государственной услуги – с 9.00 до 17.30 часов с перерывом на обед с 13.00 до 14.30 часов.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необходимых для оказания государственной услуги при обращении услугополучателя (либо его представителя по доверенности) к оператору: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1) заявку на инвестиционное субсидирование по форме, согласно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стандарту государственной ус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луги, подписываемую уполномоченным лицом инвестора или лицом, имеющим доверенность с правом подписи, и скрепленную печатью;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2) копию свидетельства о государственной регистрации/перерегистрации субъекта АПК или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справку о государственной регистрации/пе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ререгистрации;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Закона Республики Казахстан от 24 декабря 2012 года «О внесении изменен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) информацию об инвестиционных вложениях на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создание новых или расширение действующих производственных мощностей и сроках их реализации, с приложением бизнес-плана, договоров или коммерческих предложений;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4) проектно-сметную документацию, имеющую пол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ожительное заключение экспертизы проектов в соответствии с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5) в случае реализации проекта за счет привлеченных средств (кредита/лизинга), копию уведомления инвестором финансового института о намерении получения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в соответствии к настоящему стандарту.</w:t>
      </w:r>
      <w:proofErr w:type="gramEnd"/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,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если инвестиционный проект уже введен в эксплуатацию, а также осуществлено приобретение техники и оборудования в рамках инвестиционного проекта, услугополучатель также представляет следующие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документы: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1) нотариально удостоверенную копию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акта государственной приемочной либо приемочной комиссии о приемке объекта или очереди (этапа) инвестиционного проекта в эксплуатацию;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2) копию акта ввода оборудования в эксплуатацию между покупате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лем и поставщиком;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3) копии договоров купли продажи, счетов-фактур, подтверждающих инвестиционные вложения на создание новых либо расширение действующих производственных мощностей;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4) копии актов приема-передачи сельскохозяйственной, специально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й техники и технологического оборудования;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5) при приобретении сельскохозяйственной техники предоставляются копии правоустанавливающих документов (свидетельство о государственной регистрации транспортного средства,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технический паспорт);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6) заве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ренные финансовым институтом копии кредитных/лизинговых договоров в случае осуществления инвестиционных вложений за счет привлеченных сре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дств в ф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инансовых институтах;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7) после достижения загруженности производственных мощностей не менее 30 % в сроки,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предусмотренные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бизнес-планом, услугополучатель представляет подтверждающие документы (бизнес-план, заверенные оператором копии документов, подтверждающих сбыт произведенной продукции по видам в натуральном и стоимостном выражении, акт мониторинга рабочег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о органа о достижении загруженности производственных мощностей).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Для всестороннего рассмотрения заявок инвесторов, а также при наличии спорных вопросов, комиссия запрашивает дополнительные документы и поручает оператору привлечь соответствующих специ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алистов в области сельского хозяйства либо независимых экспертов. Данное условие выполняется в рамках средств, предусмотренных договором на оказание услуг оператора.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необходимости, с целью уточнения сведений, содержащихся в заявке, комиссия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запрашивает в письменной форме необходимую информацию у инвестора. Срок предоставления инвестором информации, запрашиваемой комиссией, указывается в протокольном решении комиссии.</w:t>
      </w:r>
    </w:p>
    <w:p w:rsidR="00B277EF" w:rsidRPr="009646EE" w:rsidRDefault="009646EE" w:rsidP="009646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19"/>
      <w:bookmarkEnd w:id="6"/>
      <w:r w:rsidRPr="009646EE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lang w:val="ru-RU"/>
        </w:rPr>
        <w:t>услугодателя и (ил</w:t>
      </w:r>
      <w:r w:rsidRPr="009646EE">
        <w:rPr>
          <w:rFonts w:ascii="Times New Roman" w:hAnsi="Times New Roman" w:cs="Times New Roman"/>
          <w:b/>
          <w:color w:val="000000"/>
          <w:lang w:val="ru-RU"/>
        </w:rPr>
        <w:t>и) их должностных лиц, оператора и (или) их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lang w:val="ru-RU"/>
        </w:rPr>
        <w:t>работников по вопросам оказания государственной услуги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bookmarkStart w:id="8" w:name="z20"/>
      <w:bookmarkEnd w:id="7"/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обжалования решений, действий (бездействий) услугодателя и (или) его должностных лиц, оператора и (или) его работников по вопросам оказани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я государственных услуг жалоба подается на имя руководителя услугодателя.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11. 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услугода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теля, в рабочие дни.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 ж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алобе услугополучателя: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 – указывается его фамилия, имя, отчество, почтовый адрес;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указывается его наименование, почтовый адрес, исходящий номер и дата.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Обращение должно быть подписано услугополучател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ем.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5 (пять)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услогополучателю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рочно в канцелярии услугодателя.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лучателя, поступившая в адрес уполномоченного органа по оценке и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15 (пятнадцать) рабочих дней со дня ее регистрации.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случаях несогласия с результатами оказанной го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сударственной услуги, услугополучатель обращается в суд в установленном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порядке.</w:t>
      </w:r>
    </w:p>
    <w:p w:rsidR="00B277EF" w:rsidRPr="009646EE" w:rsidRDefault="009646EE" w:rsidP="009646EE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23"/>
      <w:bookmarkEnd w:id="8"/>
      <w:r w:rsidRPr="009646EE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bookmarkStart w:id="10" w:name="z24"/>
      <w:bookmarkEnd w:id="9"/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13. Адреса мест оказания государственной услуги и конт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актные телефоны справочных служб размещены на 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услугодателя, а также на: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u w:val="single"/>
        </w:rPr>
        <w:t>mgov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u w:val="single"/>
        </w:rPr>
        <w:t>kz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, </w:t>
      </w:r>
      <w:r w:rsidRPr="009646EE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u w:val="single"/>
        </w:rPr>
        <w:t>kam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9646EE">
        <w:rPr>
          <w:rFonts w:ascii="Times New Roman" w:hAnsi="Times New Roman" w:cs="Times New Roman"/>
          <w:color w:val="000000"/>
          <w:sz w:val="20"/>
          <w:u w:val="single"/>
        </w:rPr>
        <w:t>kz</w:t>
      </w:r>
      <w:proofErr w:type="spellEnd"/>
      <w:r w:rsidRPr="009646EE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14. Услугополучатель имеет возможность получения информации о порядке оказания государственной услуги в режиме удаленного доступа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посредством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15. Информацию о порядке оказания государственной услуги можно получить по телефону Единого </w:t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</w:p>
    <w:p w:rsidR="00B277EF" w:rsidRPr="009646EE" w:rsidRDefault="009646E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7"/>
      <w:bookmarkEnd w:id="10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9646EE">
        <w:rPr>
          <w:rFonts w:ascii="Times New Roman" w:hAnsi="Times New Roman" w:cs="Times New Roman"/>
          <w:color w:val="000000"/>
          <w:sz w:val="20"/>
        </w:rPr>
        <w:t>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услуги «Субсидирование по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возмещению части расходов,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понесенных субъектом</w:t>
      </w:r>
      <w:r w:rsidRPr="009646EE">
        <w:rPr>
          <w:rFonts w:ascii="Times New Roman" w:hAnsi="Times New Roman" w:cs="Times New Roman"/>
          <w:color w:val="000000"/>
          <w:sz w:val="20"/>
        </w:rPr>
        <w:t>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агропромышленного комплекса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 при инвестиционных</w:t>
      </w:r>
      <w:r w:rsidRPr="009646EE">
        <w:rPr>
          <w:rFonts w:ascii="Times New Roman" w:hAnsi="Times New Roman" w:cs="Times New Roman"/>
          <w:color w:val="000000"/>
          <w:sz w:val="20"/>
        </w:rPr>
        <w:t>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вложениях»</w:t>
      </w:r>
      <w:r w:rsidRPr="009646EE">
        <w:rPr>
          <w:rFonts w:ascii="Times New Roman" w:hAnsi="Times New Roman" w:cs="Times New Roman"/>
          <w:color w:val="000000"/>
          <w:sz w:val="20"/>
        </w:rPr>
        <w:t>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1"/>
    <w:p w:rsidR="00B277EF" w:rsidRPr="009646EE" w:rsidRDefault="009646EE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Форма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b/>
          <w:color w:val="000000"/>
          <w:sz w:val="20"/>
        </w:rPr>
        <w:t>                             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Заявка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b/>
          <w:color w:val="000000"/>
          <w:sz w:val="20"/>
        </w:rPr>
        <w:t>                 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на инвестиционное субсидирование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Кому:____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        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оператора)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От кого: ____________________________________________________________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        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инвестора)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b/>
          <w:color w:val="000000"/>
          <w:sz w:val="20"/>
        </w:rPr>
        <w:t>                    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Сведения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об участнике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"/>
        <w:gridCol w:w="4615"/>
        <w:gridCol w:w="4466"/>
      </w:tblGrid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инвестора</w:t>
            </w:r>
            <w:proofErr w:type="spellEnd"/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 (при его наличии) первого руководителя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Свидетельство/справка о государственной регистрации Заемщика (номер, дата и место выдачи, индивидуальный идентификационный номер </w:t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/</w:t>
            </w:r>
            <w:proofErr w:type="gramStart"/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номер) полностью</w:t>
            </w:r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Юридический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Фактический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Банковские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реквизиты</w:t>
            </w:r>
            <w:proofErr w:type="spellEnd"/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</w:rPr>
              <w:br/>
            </w:r>
          </w:p>
        </w:tc>
      </w:tr>
      <w:tr w:rsidR="00B277EF" w:rsidRPr="009646EE">
        <w:trPr>
          <w:trHeight w:val="285"/>
          <w:tblCellSpacing w:w="0" w:type="auto"/>
        </w:trPr>
        <w:tc>
          <w:tcPr>
            <w:tcW w:w="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Контактные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7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</w:rPr>
              <w:br/>
            </w:r>
          </w:p>
        </w:tc>
      </w:tr>
    </w:tbl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Краткое описание инвестиционного проекта и источник финансовых</w:t>
      </w:r>
      <w:r w:rsidRPr="009646EE">
        <w:rPr>
          <w:rFonts w:ascii="Times New Roman" w:hAnsi="Times New Roman" w:cs="Times New Roman"/>
          <w:lang w:val="ru-RU"/>
        </w:rPr>
        <w:br/>
      </w:r>
      <w:proofErr w:type="gramStart"/>
      <w:r w:rsidRPr="009646EE">
        <w:rPr>
          <w:rFonts w:ascii="Times New Roman" w:hAnsi="Times New Roman" w:cs="Times New Roman"/>
          <w:color w:val="000000"/>
          <w:sz w:val="20"/>
          <w:lang w:val="ru-RU"/>
        </w:rPr>
        <w:t>средств</w:t>
      </w:r>
      <w:proofErr w:type="gramEnd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за счет которых он будет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реализовываться/был реализован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Фамилия, имя, отчество (при его наличии)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инвестора ________________________________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</w:rPr>
        <w:t> 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                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</w:rPr>
        <w:t>    </w:t>
      </w:r>
      <w:r w:rsidRPr="009646EE">
        <w:rPr>
          <w:rFonts w:ascii="Times New Roman" w:hAnsi="Times New Roman" w:cs="Times New Roman"/>
          <w:color w:val="000000"/>
          <w:sz w:val="20"/>
        </w:rPr>
        <w:t>                   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B277EF" w:rsidRPr="009646EE" w:rsidRDefault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color w:val="000000"/>
          <w:sz w:val="20"/>
          <w:lang w:val="ru-RU"/>
        </w:rPr>
        <w:t>Дата принятия заявки Оператором «____»_____________20__г.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7"/>
        <w:gridCol w:w="5085"/>
      </w:tblGrid>
      <w:tr w:rsidR="00B277EF" w:rsidRPr="009646EE">
        <w:trPr>
          <w:trHeight w:val="30"/>
          <w:tblCellSpacing w:w="0" w:type="auto"/>
        </w:trPr>
        <w:tc>
          <w:tcPr>
            <w:tcW w:w="7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имя, отчество</w:t>
            </w:r>
            <w:r w:rsidRPr="009646EE">
              <w:rPr>
                <w:rFonts w:ascii="Times New Roman" w:hAnsi="Times New Roman" w:cs="Times New Roman"/>
                <w:lang w:val="ru-RU"/>
              </w:rPr>
              <w:br/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(при его наличии)</w:t>
            </w:r>
            <w:r w:rsidRPr="009646EE">
              <w:rPr>
                <w:rFonts w:ascii="Times New Roman" w:hAnsi="Times New Roman" w:cs="Times New Roman"/>
                <w:lang w:val="ru-RU"/>
              </w:rPr>
              <w:br/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 номер телефона лица, принявшего заявку</w:t>
            </w:r>
          </w:p>
        </w:tc>
        <w:tc>
          <w:tcPr>
            <w:tcW w:w="6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_______________________</w:t>
            </w:r>
          </w:p>
        </w:tc>
      </w:tr>
    </w:tbl>
    <w:p w:rsidR="00B277EF" w:rsidRPr="009646EE" w:rsidRDefault="009646EE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8"/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9646EE">
        <w:rPr>
          <w:rFonts w:ascii="Times New Roman" w:hAnsi="Times New Roman" w:cs="Times New Roman"/>
          <w:color w:val="000000"/>
          <w:sz w:val="20"/>
        </w:rPr>
        <w:t>    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услуги «Субсидирование по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возмещению части расходов,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понесенных субъектом</w:t>
      </w:r>
      <w:r w:rsidRPr="009646EE">
        <w:rPr>
          <w:rFonts w:ascii="Times New Roman" w:hAnsi="Times New Roman" w:cs="Times New Roman"/>
          <w:color w:val="000000"/>
          <w:sz w:val="20"/>
        </w:rPr>
        <w:t>  </w:t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агропромышленного комплекса</w:t>
      </w: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color w:val="000000"/>
          <w:sz w:val="20"/>
          <w:lang w:val="ru-RU"/>
        </w:rPr>
        <w:t>при инвестиционных вложениях»</w:t>
      </w:r>
    </w:p>
    <w:bookmarkEnd w:id="12"/>
    <w:p w:rsidR="00B277EF" w:rsidRPr="009646EE" w:rsidRDefault="009646EE">
      <w:pPr>
        <w:spacing w:after="0"/>
        <w:rPr>
          <w:rFonts w:ascii="Times New Roman" w:hAnsi="Times New Roman" w:cs="Times New Roman"/>
        </w:rPr>
      </w:pPr>
      <w:r w:rsidRPr="009646EE">
        <w:rPr>
          <w:rFonts w:ascii="Times New Roman" w:hAnsi="Times New Roman" w:cs="Times New Roman"/>
          <w:b/>
          <w:color w:val="000000"/>
          <w:sz w:val="20"/>
        </w:rPr>
        <w:t>              </w:t>
      </w:r>
      <w:r w:rsidRPr="009646EE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9646EE">
        <w:rPr>
          <w:rFonts w:ascii="Times New Roman" w:hAnsi="Times New Roman" w:cs="Times New Roman"/>
          <w:b/>
          <w:color w:val="000000"/>
          <w:sz w:val="20"/>
        </w:rPr>
        <w:t>Перечень</w:t>
      </w:r>
      <w:proofErr w:type="spellEnd"/>
      <w:r w:rsidRPr="009646E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9646EE">
        <w:rPr>
          <w:rFonts w:ascii="Times New Roman" w:hAnsi="Times New Roman" w:cs="Times New Roman"/>
          <w:b/>
          <w:color w:val="000000"/>
          <w:sz w:val="20"/>
        </w:rPr>
        <w:t>приоритетных</w:t>
      </w:r>
      <w:proofErr w:type="spellEnd"/>
      <w:r w:rsidRPr="009646EE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9646EE">
        <w:rPr>
          <w:rFonts w:ascii="Times New Roman" w:hAnsi="Times New Roman" w:cs="Times New Roman"/>
          <w:b/>
          <w:color w:val="000000"/>
          <w:sz w:val="20"/>
        </w:rPr>
        <w:t>направлений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0"/>
        <w:gridCol w:w="8922"/>
      </w:tblGrid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9646EE">
              <w:rPr>
                <w:rFonts w:ascii="Times New Roman" w:hAnsi="Times New Roman" w:cs="Times New Roman"/>
              </w:rPr>
              <w:br/>
            </w:r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п/п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Приоритетные</w:t>
            </w:r>
            <w:proofErr w:type="spellEnd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направления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Первая</w:t>
            </w:r>
            <w:proofErr w:type="spellEnd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группа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Расширение и </w:t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техническое оснащение товарных ферм крупного рогатого скота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молочно-товарных ферм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откормочных площадок емкостью не менее 3000 скотомест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предприятий/хозяйств по кормопроизводству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инфраструктуры обводнения пастбищ (колодцы, скважины)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Вторая</w:t>
            </w:r>
            <w:proofErr w:type="spellEnd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b/>
                <w:color w:val="000000"/>
                <w:sz w:val="20"/>
              </w:rPr>
              <w:t>группа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расширение хозяйств по мясному скотоводству, овцеводству, коневодству и свиноводству 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в птицеводстве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расширение </w:t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оросительных систем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хранению зерна и плодоовощной продукции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выращиванию овощей и фруктов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переработке, заготовке, транспортировке молок</w:t>
            </w: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 и молочных продуктов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переработке, заготовке, транспортировке мяса и мясных продуктов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переработке и хранению плодов и овощей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Производство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сахара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Производство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масложировых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продуктов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расширение предприятий по глубокой переработке зерновых и масличных культур</w:t>
            </w:r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Производство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кондитерских</w:t>
            </w:r>
            <w:proofErr w:type="spellEnd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изделий</w:t>
            </w:r>
            <w:proofErr w:type="spellEnd"/>
          </w:p>
        </w:tc>
      </w:tr>
      <w:tr w:rsidR="00B277EF" w:rsidRPr="009646EE">
        <w:trPr>
          <w:trHeight w:val="165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3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7EF" w:rsidRPr="009646EE" w:rsidRDefault="009646EE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646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Строительство индустриальных рыбоводных предприятий по разведению осетровых и лососевых видов рыб</w:t>
            </w:r>
          </w:p>
        </w:tc>
      </w:tr>
    </w:tbl>
    <w:p w:rsidR="00B277EF" w:rsidRPr="009646EE" w:rsidRDefault="009646EE" w:rsidP="009646EE">
      <w:pPr>
        <w:spacing w:after="0"/>
        <w:rPr>
          <w:rFonts w:ascii="Times New Roman" w:hAnsi="Times New Roman" w:cs="Times New Roman"/>
          <w:lang w:val="ru-RU"/>
        </w:rPr>
      </w:pPr>
      <w:r w:rsidRPr="009646EE">
        <w:rPr>
          <w:rFonts w:ascii="Times New Roman" w:hAnsi="Times New Roman" w:cs="Times New Roman"/>
          <w:lang w:val="ru-RU"/>
        </w:rPr>
        <w:br/>
      </w:r>
      <w:r w:rsidRPr="009646EE">
        <w:rPr>
          <w:rFonts w:ascii="Times New Roman" w:hAnsi="Times New Roman" w:cs="Times New Roman"/>
          <w:lang w:val="ru-RU"/>
        </w:rPr>
        <w:br/>
      </w:r>
      <w:bookmarkStart w:id="13" w:name="_GoBack"/>
      <w:bookmarkEnd w:id="13"/>
    </w:p>
    <w:sectPr w:rsidR="00B277EF" w:rsidRPr="009646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7EF"/>
    <w:rsid w:val="009646EE"/>
    <w:rsid w:val="00B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6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46E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2014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2016-04-24T18:18:00Z</dcterms:created>
  <dcterms:modified xsi:type="dcterms:W3CDTF">2016-04-24T18:18:00Z</dcterms:modified>
</cp:coreProperties>
</file>