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DF" w:rsidRPr="00240B16" w:rsidRDefault="00753AD3" w:rsidP="00662CAC">
      <w:pPr>
        <w:pStyle w:val="a4"/>
        <w:ind w:left="9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753AD3" w:rsidRPr="00240B16" w:rsidRDefault="002D0CCD" w:rsidP="00662CAC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219.9pt;margin-top:-61.75pt;width:46.75pt;height:37.4pt;z-index:251663360" stroked="f"/>
        </w:pict>
      </w:r>
      <w:r w:rsidR="005F5E7D" w:rsidRPr="00240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753AD3" w:rsidRPr="00240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 </w:t>
      </w:r>
      <w:r w:rsidR="00E35B13" w:rsidRPr="00240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Государственного учреждения «Управление сельского хозяйства Акмолинской области» </w:t>
      </w:r>
      <w:r w:rsidR="00753AD3" w:rsidRPr="00240B16">
        <w:rPr>
          <w:rFonts w:ascii="Times New Roman" w:eastAsia="Times New Roman" w:hAnsi="Times New Roman"/>
          <w:b/>
          <w:sz w:val="28"/>
          <w:szCs w:val="28"/>
          <w:lang w:eastAsia="ru-RU"/>
        </w:rPr>
        <w:t>по вопросам оказания</w:t>
      </w:r>
      <w:r w:rsidR="005A5F76" w:rsidRPr="00240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53AD3" w:rsidRPr="00240B16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государственных услуг за 201</w:t>
      </w:r>
      <w:r w:rsidR="00C45D8D" w:rsidRPr="00240B1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753AD3" w:rsidRPr="00240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753AD3" w:rsidRPr="00240B16" w:rsidRDefault="00753AD3" w:rsidP="00662C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</w:p>
    <w:p w:rsidR="00753AD3" w:rsidRPr="00240B16" w:rsidRDefault="00753AD3" w:rsidP="00662CAC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Общие</w:t>
      </w:r>
      <w:r w:rsidR="005A5F76" w:rsidRPr="00240B1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240B1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положения</w:t>
      </w:r>
    </w:p>
    <w:p w:rsidR="004308F0" w:rsidRPr="00240B16" w:rsidRDefault="004308F0" w:rsidP="00662CAC">
      <w:pPr>
        <w:spacing w:after="0" w:line="240" w:lineRule="auto"/>
        <w:ind w:left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308F0" w:rsidRPr="00240B16" w:rsidRDefault="004308F0" w:rsidP="00662CAC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1) </w:t>
      </w:r>
      <w:r w:rsidR="00F966DA" w:rsidRPr="00240B1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Сведения об услугодателе</w:t>
      </w:r>
    </w:p>
    <w:p w:rsidR="006E4F88" w:rsidRPr="00240B16" w:rsidRDefault="00EE08F5" w:rsidP="00662C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Государственное учреждение </w:t>
      </w:r>
      <w:r w:rsidR="00694475"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«У</w:t>
      </w:r>
      <w:r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правление сельского хозяйства</w:t>
      </w:r>
      <w:r w:rsidR="005A5F76"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94475"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Акмолинской области» (далее – Управление) </w:t>
      </w:r>
      <w:r w:rsidR="001C513A"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реализует государственную политику в области развития агропромышленного комплекса, в области зернового рынка, в области семеноводства, в области защиты растений, в области карантина растений, в области племенного животноводства</w:t>
      </w:r>
      <w:r w:rsidR="00877EBF"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753AD3" w:rsidRPr="00240B16" w:rsidRDefault="006E4F88" w:rsidP="00662C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Местонахождение юридического лица: 020000, Республика Казахстан, Акмолинская область, город Кокшетау, улица Абая, 89</w:t>
      </w:r>
    </w:p>
    <w:p w:rsidR="00A75587" w:rsidRPr="00240B16" w:rsidRDefault="00A75587" w:rsidP="00662CAC">
      <w:pPr>
        <w:pStyle w:val="a5"/>
        <w:ind w:left="0" w:firstLine="708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753AD3" w:rsidRPr="00240B16" w:rsidRDefault="00753AD3" w:rsidP="00662CAC">
      <w:pPr>
        <w:pStyle w:val="a5"/>
        <w:ind w:left="0" w:firstLine="708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2) Инфор</w:t>
      </w:r>
      <w:r w:rsidR="00E91940" w:rsidRPr="00240B1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мация о государственных услугах</w:t>
      </w:r>
    </w:p>
    <w:p w:rsidR="00F25A74" w:rsidRPr="00240B16" w:rsidRDefault="00E91940" w:rsidP="00662CAC">
      <w:pPr>
        <w:pStyle w:val="a5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F25A74"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бщее количество видов государственных услуг, по которым  Управление разрабатывает регламенты государственных услуг – 23;</w:t>
      </w:r>
    </w:p>
    <w:p w:rsidR="008132CC" w:rsidRPr="00240B16" w:rsidRDefault="00E91940" w:rsidP="006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3AD3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видов государственных услуг оказываемых </w:t>
      </w:r>
      <w:r w:rsidR="00CB39F4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AB193A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– 13</w:t>
      </w:r>
      <w:r w:rsidR="00753AD3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557A8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3AD3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9557A8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3AD3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</w:t>
      </w:r>
      <w:r w:rsidR="00367721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местными исполнительными органами районов и городов</w:t>
      </w:r>
      <w:r w:rsidR="00D50F33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значения</w:t>
      </w:r>
      <w:r w:rsidR="00753AD3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3932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E75" w:rsidRPr="00240B16" w:rsidRDefault="00E91940" w:rsidP="006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3932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государственных услуг оказываемых 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3932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E265D9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3932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входят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</w:t>
      </w:r>
      <w:r w:rsidR="00493932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712C" w:rsidRPr="00240B16" w:rsidRDefault="00C1712C" w:rsidP="006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>субсидированию стоимости удобрений (за исключением органических);</w:t>
      </w:r>
    </w:p>
    <w:p w:rsidR="00C1712C" w:rsidRPr="00240B16" w:rsidRDefault="00C1712C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>субсидированию развития семеноводства;</w:t>
      </w:r>
    </w:p>
    <w:p w:rsidR="00651E75" w:rsidRPr="00240B16" w:rsidRDefault="00AC78AC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>субсидированию стоимости услуг по подаче воды сельскохозяйственным товаропроизводителям;</w:t>
      </w:r>
    </w:p>
    <w:p w:rsidR="00AC78AC" w:rsidRPr="00240B16" w:rsidRDefault="00AC78AC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>субсидированию на развитие племенного животноводства, повышение продуктивности и качества продукции животноводства;</w:t>
      </w:r>
    </w:p>
    <w:p w:rsidR="00BF5E38" w:rsidRPr="00240B16" w:rsidRDefault="00BF5E38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>субсидированию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</w:r>
      <w:r w:rsidR="00DE5E42" w:rsidRPr="00240B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5E42" w:rsidRPr="00240B16" w:rsidRDefault="00DE5E42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>субсидированию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p w:rsidR="0082508F" w:rsidRPr="00240B16" w:rsidRDefault="0082508F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>аккредитации заготовительных организаций в сфере агропромышленного комплекса;</w:t>
      </w:r>
    </w:p>
    <w:p w:rsidR="00F758DE" w:rsidRPr="00240B16" w:rsidRDefault="00F758DE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>субсидированию по возмещению части расходов, понесенных субъектом агропромышленного комплекса при инвестиционных</w:t>
      </w:r>
      <w:r w:rsidR="00614B94"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 вложениях</w:t>
      </w:r>
      <w:r w:rsidRPr="00240B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58DE" w:rsidRPr="00240B16" w:rsidRDefault="00647744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>субсидированию в рамках гарантирования и страхования займов субъектов агропромышленного комплекса;</w:t>
      </w:r>
    </w:p>
    <w:p w:rsidR="00647744" w:rsidRPr="00240B16" w:rsidRDefault="00647744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аттестации лабораторий по экспертизе качества семян;</w:t>
      </w:r>
    </w:p>
    <w:p w:rsidR="00AE65C2" w:rsidRPr="00240B16" w:rsidRDefault="00AE65C2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>аттестации производителей оригинальных, элитных семян, семян первой, второй и третьей репродукций и реализаторов семян</w:t>
      </w:r>
      <w:r w:rsidR="00F51F3F" w:rsidRPr="00240B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0235" w:rsidRPr="00240B16" w:rsidRDefault="00D80235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>выдаче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способами;</w:t>
      </w:r>
    </w:p>
    <w:p w:rsidR="00096B13" w:rsidRPr="00240B16" w:rsidRDefault="00FA2DA4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>выдаче лицензии на оказание услуг по складской деятельности с выдачей зерновых расписок</w:t>
      </w:r>
      <w:r w:rsidR="00D34764" w:rsidRPr="00240B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5298" w:rsidRPr="00240B16" w:rsidRDefault="00096B13" w:rsidP="006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F3EA9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</w:t>
      </w:r>
      <w:r w:rsidR="00DA229F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некоммерческое акционерное общество «Государственная корпорация «Правительство для граждан» (далее - Государственная корпорация)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оказывается 10</w:t>
      </w:r>
      <w:r w:rsidR="00EF5E6E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</w:t>
      </w:r>
      <w:r w:rsidR="00D128B8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4 государственные услуги предусматривают </w:t>
      </w:r>
      <w:r w:rsidR="0054715E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подачи заявлений и получения результатов оказания государственных услуг</w:t>
      </w:r>
      <w:r w:rsidR="00734081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через Государственную корпорацию</w:t>
      </w:r>
      <w:r w:rsidR="00391856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диаграмму приведенную ниже)</w:t>
      </w:r>
      <w:r w:rsidR="00741731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78D" w:rsidRPr="00240B16" w:rsidRDefault="004E178D" w:rsidP="006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8A" w:rsidRPr="00240B16" w:rsidRDefault="0063108A" w:rsidP="00662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видов государственных услуг оказываемых организациями и веб-порталом «электронного правительства»</w:t>
      </w:r>
    </w:p>
    <w:p w:rsidR="00CF73D7" w:rsidRPr="00240B16" w:rsidRDefault="00B27321" w:rsidP="00662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613" cy="2570401"/>
            <wp:effectExtent l="57150" t="19050" r="38437" b="1349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3AD3" w:rsidRPr="00240B16" w:rsidRDefault="00276F3A" w:rsidP="006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3AD3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видов государственных услуг оказываемых на бесплатной основе составляет – </w:t>
      </w:r>
      <w:r w:rsidR="00564C3F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2105D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464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 w:rsidR="00A2300D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4B3804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платной основе 2 </w:t>
      </w:r>
      <w:r w:rsidR="00D55464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</w:t>
      </w:r>
      <w:r w:rsidR="004B3804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925771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109" w:rsidRPr="00240B16" w:rsidRDefault="00BB53E5" w:rsidP="006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3AD3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видов государственных услуг оказываемых</w:t>
      </w:r>
      <w:r w:rsidR="00914C37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AD3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 составляет – </w:t>
      </w:r>
      <w:r w:rsidR="00D13C1D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24FE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услуг</w:t>
      </w:r>
      <w:r w:rsidR="00F24275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оставшиеся </w:t>
      </w:r>
      <w:r w:rsidR="00D13C1D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4275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государственных услуг можно получить как в </w:t>
      </w:r>
      <w:r w:rsidR="00422BC0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электронном,</w:t>
      </w:r>
      <w:r w:rsidR="00F24275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бумажном виде.</w:t>
      </w:r>
    </w:p>
    <w:p w:rsidR="00EC76D0" w:rsidRPr="00240B16" w:rsidRDefault="00825109" w:rsidP="006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утвержденных стандартов государственных услуг составляет – 23 из 23.</w:t>
      </w:r>
    </w:p>
    <w:p w:rsidR="006B43ED" w:rsidRPr="00240B16" w:rsidRDefault="00EC76D0" w:rsidP="006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утвержденных регламентов госу</w:t>
      </w:r>
      <w:r w:rsidR="00F14D9F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услуг составляет – 2</w:t>
      </w:r>
      <w:r w:rsidR="008C306A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3 из 23.</w:t>
      </w:r>
    </w:p>
    <w:p w:rsidR="00A75587" w:rsidRPr="00240B16" w:rsidRDefault="00A75587" w:rsidP="006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109" w:rsidRPr="00240B16" w:rsidRDefault="00060055" w:rsidP="006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3) Информация о наиболее востребованных государственных услугах</w:t>
      </w:r>
    </w:p>
    <w:p w:rsidR="00CD2CDA" w:rsidRPr="00240B16" w:rsidRDefault="00CD2CDA" w:rsidP="006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за 201</w:t>
      </w:r>
      <w:r w:rsidR="0006658C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оказано </w:t>
      </w:r>
      <w:r w:rsidR="00B14B23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4425 </w:t>
      </w:r>
      <w:r w:rsidR="00C149CE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</w:t>
      </w:r>
      <w:r w:rsidR="00C149CE" w:rsidRPr="00240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14B23" w:rsidRPr="00240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сравнении с прошлым годом</w:t>
      </w:r>
      <w:r w:rsidR="00C149CE" w:rsidRPr="00240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оказано государственных услуг</w:t>
      </w:r>
      <w:r w:rsidR="009608AE" w:rsidRPr="00240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</w:t>
      </w:r>
      <w:r w:rsidR="00B14B23" w:rsidRPr="00240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08AE" w:rsidRPr="00240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34,5</w:t>
      </w:r>
      <w:r w:rsidR="00C149CE" w:rsidRPr="00240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08AE" w:rsidRPr="00240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 больше</w:t>
      </w:r>
      <w:r w:rsidR="00B14B23" w:rsidRPr="00240B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511" w:rsidRPr="00240B16" w:rsidRDefault="00A03511" w:rsidP="006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</w:t>
      </w:r>
      <w:r w:rsidR="00CD2CDA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востребованны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государственными </w:t>
      </w:r>
      <w:r w:rsidR="00CD2CDA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D2CDA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периоде, 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E851DA" w:rsidRPr="00240B16" w:rsidRDefault="00CD2CDA" w:rsidP="006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45AF" w:rsidRPr="00240B16">
        <w:rPr>
          <w:rFonts w:ascii="Times New Roman" w:hAnsi="Times New Roman" w:cs="Times New Roman"/>
          <w:color w:val="000000"/>
          <w:sz w:val="28"/>
          <w:szCs w:val="28"/>
        </w:rPr>
        <w:t>Субсидирование на развитие племенного животноводства, повышение продуктивности и качества продукции животноводства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65473A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2066 государственных услуг ил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A3B49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6A78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6,6 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оказанных услуг</w:t>
      </w:r>
      <w:r w:rsidR="00224A42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11F91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F91" w:rsidRPr="00240B16" w:rsidRDefault="00811F91" w:rsidP="006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0B16">
        <w:rPr>
          <w:rFonts w:ascii="Times New Roman" w:hAnsi="Times New Roman" w:cs="Times New Roman"/>
          <w:color w:val="000000"/>
          <w:sz w:val="28"/>
          <w:szCs w:val="28"/>
        </w:rPr>
        <w:t>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CF396F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1726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 или </w:t>
      </w:r>
      <w:r w:rsidR="00B027C9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оказанных услуг</w:t>
      </w:r>
      <w:r w:rsidR="00224A42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1DA" w:rsidRPr="00240B16" w:rsidRDefault="003C7A26" w:rsidP="006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C36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605E" w:rsidRPr="00240B16">
        <w:rPr>
          <w:rFonts w:ascii="Times New Roman" w:hAnsi="Times New Roman" w:cs="Times New Roman"/>
          <w:color w:val="000000"/>
          <w:sz w:val="28"/>
          <w:szCs w:val="28"/>
        </w:rPr>
        <w:t>Субсидирование развития семеноводства</w:t>
      </w:r>
      <w:r w:rsidR="00CE6C36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36DD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C36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724DA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="00CE6C36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F724DA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CE6C36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F724DA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6C36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724DA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6C36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4DA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E6C36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оказанных услуг</w:t>
      </w:r>
      <w:r w:rsidR="00224A42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D7667D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1E" w:rsidRPr="00240B16" w:rsidRDefault="003C7A26" w:rsidP="006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C20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7AE2" w:rsidRPr="00240B16">
        <w:rPr>
          <w:rFonts w:ascii="Times New Roman" w:hAnsi="Times New Roman" w:cs="Times New Roman"/>
          <w:color w:val="000000"/>
          <w:sz w:val="28"/>
          <w:szCs w:val="28"/>
        </w:rPr>
        <w:t>Субсидирование по возмещению части расходов, понесенных субъектом агропромышленного комплекса при инвестиционных вложениях</w:t>
      </w:r>
      <w:r w:rsidR="001A5C20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</w:t>
      </w:r>
      <w:r w:rsidR="00B136DD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58B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7AE2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1A5C20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 или </w:t>
      </w:r>
      <w:r w:rsidR="00541684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1A5C20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оказанных услуг</w:t>
      </w:r>
      <w:r w:rsidR="00224A42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="003955F0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1DA" w:rsidRPr="00240B16" w:rsidRDefault="006F3D0D" w:rsidP="006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государственные услуги – 163 или 3,7 % от общего количества оказанных услуг</w:t>
      </w:r>
      <w:r w:rsidR="00224A42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*****</w:t>
      </w:r>
      <w:r w:rsidR="004243AF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диаграмму приведенную ниже).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55AF2" w:rsidRPr="00240B16" w:rsidRDefault="00755AF2" w:rsidP="006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D7" w:rsidRPr="00240B16" w:rsidRDefault="003C7A26" w:rsidP="00662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46592" cy="2686555"/>
            <wp:effectExtent l="19050" t="0" r="25608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05D7" w:rsidRPr="00240B16" w:rsidRDefault="005605D7" w:rsidP="006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AF2" w:rsidRPr="00240B16" w:rsidRDefault="00755AF2" w:rsidP="006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Работа с услугополучателями</w:t>
      </w:r>
    </w:p>
    <w:p w:rsidR="00623A75" w:rsidRPr="00240B16" w:rsidRDefault="00623A75" w:rsidP="006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3A75" w:rsidRPr="00240B16" w:rsidRDefault="00623A75" w:rsidP="006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1) Сведения об источниках и местах доступа к информации о порядке оказания государственных услуг</w:t>
      </w:r>
    </w:p>
    <w:p w:rsidR="00D846AE" w:rsidRPr="00240B16" w:rsidRDefault="00753AD3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1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Информацию о порядке</w:t>
      </w:r>
      <w:r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оказания государственных услуг можно получить на интернет-ресурс</w:t>
      </w:r>
      <w:r w:rsidR="00F26CA6"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услугодателя </w:t>
      </w:r>
      <w:r w:rsidRPr="00240B1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D657D3" w:rsidRPr="00240B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1487"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>www.ush.akmol.kz</w:t>
      </w:r>
      <w:r w:rsidR="001C3AD5"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«Государственные услуги»</w:t>
      </w:r>
      <w:r w:rsidRPr="00240B16">
        <w:rPr>
          <w:color w:val="000000" w:themeColor="text1"/>
        </w:rPr>
        <w:t xml:space="preserve">, </w:t>
      </w:r>
      <w:r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веб-портале «электронного правительства» - </w:t>
      </w:r>
      <w:hyperlink r:id="rId10" w:history="1">
        <w:r w:rsidRPr="00240B16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www.egov.kz</w:t>
        </w:r>
      </w:hyperlink>
      <w:r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240B16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www.elisense.kz</w:t>
        </w:r>
      </w:hyperlink>
      <w:r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телефону единого контакт-центра</w:t>
      </w:r>
      <w:r w:rsidR="00557476"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оказания государственных услуг</w:t>
      </w:r>
      <w:r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>: 1414</w:t>
      </w:r>
      <w:r w:rsidR="003E0A16"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8-800-080-7777</w:t>
      </w:r>
      <w:r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53AD3" w:rsidRPr="00240B16" w:rsidRDefault="00DC7F72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здании </w:t>
      </w:r>
      <w:r w:rsidR="00753AD3"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>услугодателя</w:t>
      </w:r>
      <w:r w:rsidR="00557476"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AD3"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размещены информационные стенды с информацией </w:t>
      </w:r>
      <w:r w:rsidR="00753AD3" w:rsidRPr="00240B1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порядке</w:t>
      </w:r>
      <w:r w:rsidR="00753AD3"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оказания государственных услуг.</w:t>
      </w:r>
    </w:p>
    <w:p w:rsidR="005806B7" w:rsidRPr="00240B16" w:rsidRDefault="005806B7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2119" w:rsidRPr="00240B16" w:rsidRDefault="009D2119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0B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</w:t>
      </w:r>
      <w:r w:rsidR="003D4C69" w:rsidRPr="00240B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Информация о публичных обсуждениях проектов стандартов государственных услуг</w:t>
      </w:r>
    </w:p>
    <w:p w:rsidR="005B0CF6" w:rsidRPr="00240B16" w:rsidRDefault="003D4C69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Проекты стандартов государственных услуг</w:t>
      </w:r>
      <w:r w:rsidR="00FA5019" w:rsidRPr="0024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публичного обсуждения </w:t>
      </w:r>
      <w:r w:rsidRPr="0024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</w:t>
      </w:r>
      <w:r w:rsidR="00563229" w:rsidRPr="0024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щались</w:t>
      </w:r>
      <w:r w:rsidRPr="0024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557476" w:rsidRPr="0024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6CA6"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интернет-ресурсе услугодателя </w:t>
      </w:r>
      <w:r w:rsidR="00F26CA6" w:rsidRPr="00240B1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A166D" w:rsidRPr="00240B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F26CA6" w:rsidRPr="00240B1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www.ush.akmol.kz</w:t>
        </w:r>
      </w:hyperlink>
      <w:r w:rsidR="001E7CF5"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«Проекты стандартов для обсуждения и внесения предложений по совершенствованию проектов»</w:t>
      </w:r>
      <w:r w:rsidR="005B0CF6"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6CA6" w:rsidRPr="00240B16" w:rsidRDefault="005B0CF6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 проектов стандартов государственных услуг вынесенных на обсуждение для внесения предложений по их совершенствованию не имеется</w:t>
      </w:r>
      <w:r w:rsidR="00776A95" w:rsidRPr="00240B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06B7" w:rsidRPr="00240B16" w:rsidRDefault="005806B7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28C" w:rsidRPr="00240B16" w:rsidRDefault="001155D8" w:rsidP="006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53AD3"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1D028C"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направленные на обеспечение прозрачности процесса оказания государственных услуг</w:t>
      </w:r>
    </w:p>
    <w:p w:rsidR="00191A2F" w:rsidRPr="00240B16" w:rsidRDefault="00753AD3" w:rsidP="006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прозрачности процесса оказания государственных услуг </w:t>
      </w:r>
      <w:r w:rsidR="00007B4F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районными и городскими отделами сельского хозяйства 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FF9" w:rsidRPr="00240B16">
        <w:rPr>
          <w:rFonts w:ascii="Times New Roman" w:eastAsia="Times New Roman" w:hAnsi="Times New Roman" w:cs="Times New Roman"/>
          <w:sz w:val="28"/>
          <w:szCs w:val="28"/>
        </w:rPr>
        <w:t>роведен</w:t>
      </w:r>
      <w:r w:rsidR="00007B4F" w:rsidRPr="00240B1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56FF9" w:rsidRPr="00240B16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007B4F" w:rsidRPr="00240B16">
        <w:rPr>
          <w:rFonts w:ascii="Times New Roman" w:eastAsia="Times New Roman" w:hAnsi="Times New Roman" w:cs="Times New Roman"/>
          <w:sz w:val="28"/>
          <w:szCs w:val="28"/>
        </w:rPr>
        <w:t xml:space="preserve">совещания по разъяснению основных положений стандартов и регламентов государственных </w:t>
      </w:r>
      <w:r w:rsidR="00BC2178" w:rsidRPr="00240B1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0C5344" w:rsidRPr="00240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344" w:rsidRPr="00240B16">
        <w:rPr>
          <w:rFonts w:ascii="Times New Roman" w:eastAsia="Times New Roman" w:hAnsi="Times New Roman" w:cs="Times New Roman"/>
          <w:i/>
          <w:sz w:val="24"/>
          <w:szCs w:val="24"/>
        </w:rPr>
        <w:t>(по всем видам государственных услуг оказываемых Управлением)</w:t>
      </w:r>
      <w:r w:rsidR="00BC2178" w:rsidRPr="00240B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57E8" w:rsidRPr="00240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656" w:rsidRPr="00240B16">
        <w:rPr>
          <w:rFonts w:ascii="Times New Roman" w:eastAsia="Times New Roman" w:hAnsi="Times New Roman" w:cs="Times New Roman"/>
          <w:sz w:val="28"/>
          <w:szCs w:val="28"/>
        </w:rPr>
        <w:t>по повышению качества оказываемых государственных услуг и недопущению нарушения сроков оказания государственных услуг.</w:t>
      </w:r>
    </w:p>
    <w:p w:rsidR="00824656" w:rsidRPr="00240B16" w:rsidRDefault="00655509" w:rsidP="006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16">
        <w:rPr>
          <w:rFonts w:ascii="Times New Roman" w:eastAsia="Times New Roman" w:hAnsi="Times New Roman" w:cs="Times New Roman"/>
          <w:sz w:val="28"/>
          <w:szCs w:val="28"/>
        </w:rPr>
        <w:t xml:space="preserve">В рамках повышения </w:t>
      </w:r>
      <w:r w:rsidR="00753AD3" w:rsidRPr="00240B16">
        <w:rPr>
          <w:rFonts w:ascii="Times New Roman" w:eastAsia="Times New Roman" w:hAnsi="Times New Roman" w:cs="Times New Roman"/>
          <w:sz w:val="28"/>
          <w:szCs w:val="28"/>
        </w:rPr>
        <w:t>информированности услугополучателей о</w:t>
      </w:r>
      <w:r w:rsidRPr="00240B16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получения и</w:t>
      </w:r>
      <w:r w:rsidR="00753AD3" w:rsidRPr="00240B16">
        <w:rPr>
          <w:rFonts w:ascii="Times New Roman" w:eastAsia="Times New Roman" w:hAnsi="Times New Roman" w:cs="Times New Roman"/>
          <w:sz w:val="28"/>
          <w:szCs w:val="28"/>
        </w:rPr>
        <w:t xml:space="preserve"> порядке оказания государственных услуг </w:t>
      </w:r>
      <w:r w:rsidRPr="00240B16">
        <w:rPr>
          <w:rFonts w:ascii="Times New Roman" w:eastAsia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C53BC3" w:rsidRPr="00240B1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53BC3" w:rsidRPr="00240B16">
        <w:rPr>
          <w:rFonts w:ascii="Times New Roman" w:hAnsi="Times New Roman"/>
          <w:i/>
          <w:sz w:val="24"/>
          <w:szCs w:val="24"/>
        </w:rPr>
        <w:t xml:space="preserve">в областных газетах) </w:t>
      </w:r>
      <w:r w:rsidR="00C53BC3" w:rsidRPr="00240B16">
        <w:rPr>
          <w:rFonts w:ascii="Times New Roman" w:eastAsia="Times New Roman" w:hAnsi="Times New Roman" w:cs="Times New Roman"/>
          <w:sz w:val="28"/>
          <w:szCs w:val="28"/>
        </w:rPr>
        <w:t xml:space="preserve">опубликованы </w:t>
      </w:r>
      <w:r w:rsidR="00C53BC3" w:rsidRPr="00240B16">
        <w:rPr>
          <w:rFonts w:ascii="Times New Roman" w:hAnsi="Times New Roman"/>
          <w:sz w:val="28"/>
          <w:szCs w:val="28"/>
        </w:rPr>
        <w:t>восемь статей по 10 гос</w:t>
      </w:r>
      <w:r w:rsidR="00475B9F" w:rsidRPr="00240B16">
        <w:rPr>
          <w:rFonts w:ascii="Times New Roman" w:hAnsi="Times New Roman"/>
          <w:sz w:val="28"/>
          <w:szCs w:val="28"/>
        </w:rPr>
        <w:t>ударственным услугам.</w:t>
      </w:r>
    </w:p>
    <w:p w:rsidR="008D59D8" w:rsidRPr="00240B16" w:rsidRDefault="008D59D8" w:rsidP="00662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0323F" w:rsidRPr="0024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4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правлении, при обращении услугополучателей, специалистами компетентно проводится </w:t>
      </w:r>
      <w:r w:rsidR="0013434E" w:rsidRPr="0024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консультативно-</w:t>
      </w:r>
      <w:r w:rsidRPr="00240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разъяснительная работа о процессе оказания государственных услуг.</w:t>
      </w:r>
    </w:p>
    <w:p w:rsidR="005806B7" w:rsidRPr="00240B16" w:rsidRDefault="005806B7" w:rsidP="00662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9D8" w:rsidRPr="00240B16" w:rsidRDefault="00C230E9" w:rsidP="00662CAC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240B16">
        <w:rPr>
          <w:rFonts w:ascii="Times New Roman" w:hAnsi="Times New Roman"/>
          <w:b/>
          <w:sz w:val="28"/>
          <w:szCs w:val="28"/>
        </w:rPr>
        <w:t>Деятельность по совершенствованию процессов оказания государственных услуг</w:t>
      </w:r>
    </w:p>
    <w:p w:rsidR="005806B7" w:rsidRPr="00240B16" w:rsidRDefault="005806B7" w:rsidP="00662CAC">
      <w:pPr>
        <w:pStyle w:val="a5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8D59D8" w:rsidRPr="00240B16" w:rsidRDefault="007225FA" w:rsidP="00662CA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0B16">
        <w:rPr>
          <w:rFonts w:ascii="Times New Roman" w:hAnsi="Times New Roman"/>
          <w:b/>
          <w:sz w:val="28"/>
          <w:szCs w:val="28"/>
        </w:rPr>
        <w:t>Результаты оптимизации и автоматизации процессов оказания государственных услуг</w:t>
      </w:r>
    </w:p>
    <w:p w:rsidR="00E310DC" w:rsidRPr="00240B16" w:rsidRDefault="003010A9" w:rsidP="00662C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</w:t>
      </w:r>
      <w:r w:rsidR="00753AD3" w:rsidRPr="00240B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системной основе проводятся мероприятия </w:t>
      </w:r>
      <w:r w:rsidR="00753AD3"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оптимизации сроков и количества документов истребуемых от услугополучателей, автоматизации государственных услуг и анализу функционала </w:t>
      </w:r>
      <w:r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Управления</w:t>
      </w:r>
      <w:r w:rsidR="00753AD3"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предмет внесения</w:t>
      </w:r>
      <w:r w:rsidR="00A85E3E"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предложений о включении новых</w:t>
      </w:r>
      <w:r w:rsidR="00753AD3"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услуг в Реестр государственных услуг.</w:t>
      </w:r>
    </w:p>
    <w:p w:rsidR="00E310DC" w:rsidRPr="00240B16" w:rsidRDefault="00203E8F" w:rsidP="00662C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0B16">
        <w:rPr>
          <w:rFonts w:ascii="Times New Roman" w:hAnsi="Times New Roman"/>
          <w:sz w:val="28"/>
          <w:szCs w:val="28"/>
        </w:rPr>
        <w:lastRenderedPageBreak/>
        <w:t>В 2016 году</w:t>
      </w:r>
      <w:r w:rsidR="00875103"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4A4"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включена возможность </w:t>
      </w:r>
      <w:r w:rsidR="00C464A4" w:rsidRPr="00240B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875103" w:rsidRPr="00240B16">
        <w:rPr>
          <w:rFonts w:ascii="Times New Roman" w:hAnsi="Times New Roman" w:cs="Times New Roman"/>
          <w:b/>
          <w:color w:val="000000"/>
          <w:sz w:val="28"/>
          <w:szCs w:val="28"/>
        </w:rPr>
        <w:t>альтернативном порядке</w:t>
      </w:r>
      <w:r w:rsidR="00875103"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r w:rsidR="00C464A4" w:rsidRPr="00240B16">
        <w:rPr>
          <w:rFonts w:ascii="Times New Roman" w:hAnsi="Times New Roman" w:cs="Times New Roman"/>
          <w:color w:val="000000"/>
          <w:sz w:val="28"/>
          <w:szCs w:val="28"/>
        </w:rPr>
        <w:t>Государственную корпорацию принимать заявки (заявления) и выдавать результат государственных услуг</w:t>
      </w:r>
      <w:r w:rsidR="00875103"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4A4"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4661D" w:rsidRPr="00240B1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A1963"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 видам</w:t>
      </w:r>
      <w:r w:rsidR="00C464A4"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103" w:rsidRPr="00240B16">
        <w:rPr>
          <w:rFonts w:ascii="Times New Roman" w:hAnsi="Times New Roman" w:cs="Times New Roman"/>
          <w:color w:val="000000"/>
          <w:sz w:val="28"/>
          <w:szCs w:val="28"/>
        </w:rPr>
        <w:t>государственны</w:t>
      </w:r>
      <w:r w:rsidR="006A1963" w:rsidRPr="00240B1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75103"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6A1963" w:rsidRPr="00240B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0D9F" w:rsidRPr="00240B16" w:rsidRDefault="002A67E1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 </w:t>
      </w:r>
      <w:r w:rsidR="00660D9F"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включена возможность подачи заявки (заявления) и получения результата государственных услуг </w:t>
      </w:r>
      <w:r w:rsidR="00660D9F" w:rsidRPr="00240B16">
        <w:rPr>
          <w:rFonts w:ascii="Times New Roman" w:hAnsi="Times New Roman" w:cs="Times New Roman"/>
          <w:b/>
          <w:color w:val="000000"/>
          <w:sz w:val="28"/>
          <w:szCs w:val="28"/>
        </w:rPr>
        <w:t>на безальтернативной основе</w:t>
      </w:r>
      <w:r w:rsidR="00660D9F"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 через Государственную корпорацию по следующим государственным услугам:</w:t>
      </w:r>
    </w:p>
    <w:p w:rsidR="00AB3275" w:rsidRPr="00240B16" w:rsidRDefault="00AB3275" w:rsidP="006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 заготовительных организаций в сфере агропромышленного комплекса;</w:t>
      </w:r>
    </w:p>
    <w:p w:rsidR="00AB3275" w:rsidRPr="00240B16" w:rsidRDefault="00AB3275" w:rsidP="006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p w:rsidR="00AB3275" w:rsidRPr="00240B16" w:rsidRDefault="00AB3275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>субсидирование по возмещению части расходов, понесенных субъектом агропромышленного комплекса при инвестиционных вложениях;</w:t>
      </w:r>
    </w:p>
    <w:p w:rsidR="00AB3275" w:rsidRPr="00240B16" w:rsidRDefault="00512439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B16">
        <w:rPr>
          <w:rFonts w:ascii="Times New Roman" w:hAnsi="Times New Roman" w:cs="Times New Roman"/>
          <w:sz w:val="28"/>
          <w:szCs w:val="28"/>
        </w:rPr>
        <w:t>субсидирование в рамках гарантирования и страхования займов субъектов агропромышленного комплекса;</w:t>
      </w:r>
    </w:p>
    <w:p w:rsidR="00056BF7" w:rsidRPr="00240B16" w:rsidRDefault="00056BF7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12439" w:rsidRPr="00240B16">
        <w:rPr>
          <w:rFonts w:ascii="Times New Roman" w:hAnsi="Times New Roman" w:cs="Times New Roman"/>
          <w:color w:val="000000"/>
          <w:sz w:val="28"/>
          <w:szCs w:val="28"/>
        </w:rPr>
        <w:t>убсидирование ставок вознаграждения по кредитам, а также лизингу технологического оборудования и сельскохозяйственной техники</w:t>
      </w:r>
      <w:r w:rsidRPr="00240B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2439" w:rsidRPr="00240B16" w:rsidRDefault="00056BF7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растений.</w:t>
      </w:r>
    </w:p>
    <w:p w:rsidR="00144C04" w:rsidRPr="00240B16" w:rsidRDefault="004F45BD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16">
        <w:rPr>
          <w:rFonts w:ascii="Times New Roman" w:hAnsi="Times New Roman"/>
          <w:color w:val="000000"/>
          <w:sz w:val="28"/>
          <w:szCs w:val="28"/>
        </w:rPr>
        <w:t>Что в свою очередь положительно сказывается на сроках и качестве оказания государственных услуг.</w:t>
      </w:r>
    </w:p>
    <w:p w:rsidR="003C79AE" w:rsidRPr="00240B16" w:rsidRDefault="00AB7A3C" w:rsidP="00662C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0B16">
        <w:rPr>
          <w:rFonts w:ascii="Times New Roman" w:hAnsi="Times New Roman" w:cs="Times New Roman"/>
          <w:sz w:val="28"/>
          <w:szCs w:val="28"/>
        </w:rPr>
        <w:t xml:space="preserve">В </w:t>
      </w:r>
      <w:r w:rsidR="00DE0A9C" w:rsidRPr="00240B16">
        <w:rPr>
          <w:rFonts w:ascii="Times New Roman" w:hAnsi="Times New Roman" w:cs="Times New Roman"/>
          <w:sz w:val="28"/>
          <w:szCs w:val="28"/>
        </w:rPr>
        <w:t>декабре</w:t>
      </w:r>
      <w:r w:rsidRPr="00240B16">
        <w:rPr>
          <w:rFonts w:ascii="Times New Roman" w:hAnsi="Times New Roman" w:cs="Times New Roman"/>
          <w:sz w:val="28"/>
          <w:szCs w:val="28"/>
        </w:rPr>
        <w:t xml:space="preserve"> 201</w:t>
      </w:r>
      <w:r w:rsidR="00DE0A9C" w:rsidRPr="00240B16">
        <w:rPr>
          <w:rFonts w:ascii="Times New Roman" w:hAnsi="Times New Roman" w:cs="Times New Roman"/>
          <w:sz w:val="28"/>
          <w:szCs w:val="28"/>
        </w:rPr>
        <w:t>6</w:t>
      </w:r>
      <w:r w:rsidRPr="00240B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79AE" w:rsidRPr="00240B16">
        <w:rPr>
          <w:rFonts w:ascii="Times New Roman" w:hAnsi="Times New Roman" w:cs="Times New Roman"/>
          <w:sz w:val="28"/>
          <w:szCs w:val="28"/>
        </w:rPr>
        <w:t xml:space="preserve">в </w:t>
      </w:r>
      <w:r w:rsidR="003C79AE"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Реестр государственных услуг</w:t>
      </w:r>
      <w:r w:rsidR="002C4AD1"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3C79AE"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включены </w:t>
      </w:r>
      <w:r w:rsidR="0013132F"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еще </w:t>
      </w:r>
      <w:r w:rsidR="00DE0A9C"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3C79AE"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вида услуг оказываемых Управлением</w:t>
      </w:r>
      <w:r w:rsidR="002D7F91" w:rsidRPr="00240B1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075E47" w:rsidRPr="00240B16" w:rsidRDefault="006C05C8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>субсидирование ставок вознаграждения по кредитам, а также лизингу технологического оборудования и сельскохозяйственной техники;</w:t>
      </w:r>
    </w:p>
    <w:p w:rsidR="006C05C8" w:rsidRPr="00240B16" w:rsidRDefault="006C05C8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>субсидирование затрат ревизионных союзов сельскохозяйственных кооперативов на проведение внутреннего аудита сельскохозяйственных кооперативов;</w:t>
      </w:r>
    </w:p>
    <w:p w:rsidR="006C05C8" w:rsidRPr="00240B16" w:rsidRDefault="00C76692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переработки.</w:t>
      </w:r>
    </w:p>
    <w:p w:rsidR="00E17ACA" w:rsidRPr="00240B16" w:rsidRDefault="00E17ACA" w:rsidP="00662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B16">
        <w:rPr>
          <w:rFonts w:ascii="Times New Roman" w:hAnsi="Times New Roman"/>
          <w:sz w:val="28"/>
          <w:szCs w:val="28"/>
        </w:rPr>
        <w:t xml:space="preserve">Благодаря </w:t>
      </w:r>
      <w:r w:rsidRPr="00240B16">
        <w:rPr>
          <w:rFonts w:ascii="Times New Roman" w:hAnsi="Times New Roman"/>
          <w:bCs/>
          <w:sz w:val="28"/>
          <w:szCs w:val="28"/>
        </w:rPr>
        <w:t>реинжинирингу</w:t>
      </w:r>
      <w:r w:rsidRPr="00240B16">
        <w:rPr>
          <w:rFonts w:ascii="Times New Roman" w:hAnsi="Times New Roman"/>
          <w:sz w:val="28"/>
          <w:szCs w:val="28"/>
        </w:rPr>
        <w:t xml:space="preserve"> бизнес-процессов сокращены сроки оказания государственных услуг связанных с субсидированием:</w:t>
      </w:r>
    </w:p>
    <w:p w:rsidR="00E17ACA" w:rsidRPr="00240B16" w:rsidRDefault="00E17ACA" w:rsidP="00662C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40B16">
        <w:rPr>
          <w:rFonts w:ascii="Times New Roman" w:hAnsi="Times New Roman"/>
          <w:bCs/>
          <w:sz w:val="28"/>
          <w:szCs w:val="28"/>
        </w:rPr>
        <w:t xml:space="preserve">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 </w:t>
      </w:r>
      <w:r w:rsidRPr="00240B16">
        <w:rPr>
          <w:rFonts w:ascii="Times New Roman" w:hAnsi="Times New Roman"/>
          <w:b/>
          <w:bCs/>
          <w:sz w:val="28"/>
          <w:szCs w:val="28"/>
        </w:rPr>
        <w:t>с 15 до 5 рабочих дней</w:t>
      </w:r>
      <w:r w:rsidRPr="00240B16">
        <w:rPr>
          <w:rFonts w:ascii="Times New Roman" w:hAnsi="Times New Roman"/>
          <w:bCs/>
          <w:sz w:val="28"/>
          <w:szCs w:val="28"/>
        </w:rPr>
        <w:t>;</w:t>
      </w:r>
    </w:p>
    <w:p w:rsidR="00E17ACA" w:rsidRPr="00240B16" w:rsidRDefault="00E17ACA" w:rsidP="00662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B16">
        <w:rPr>
          <w:rFonts w:ascii="Times New Roman" w:hAnsi="Times New Roman"/>
          <w:sz w:val="28"/>
          <w:szCs w:val="28"/>
        </w:rPr>
        <w:t xml:space="preserve">субсидирование развития семеноводства </w:t>
      </w:r>
      <w:r w:rsidRPr="00240B16">
        <w:rPr>
          <w:rFonts w:ascii="Times New Roman" w:hAnsi="Times New Roman"/>
          <w:b/>
          <w:sz w:val="28"/>
          <w:szCs w:val="28"/>
        </w:rPr>
        <w:t>с 28 до 6 рабочих дней</w:t>
      </w:r>
      <w:r w:rsidRPr="00240B16">
        <w:rPr>
          <w:rFonts w:ascii="Times New Roman" w:hAnsi="Times New Roman"/>
          <w:sz w:val="28"/>
          <w:szCs w:val="28"/>
        </w:rPr>
        <w:t>;</w:t>
      </w:r>
    </w:p>
    <w:p w:rsidR="00E17ACA" w:rsidRPr="00240B16" w:rsidRDefault="00E17ACA" w:rsidP="00662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B16">
        <w:rPr>
          <w:rFonts w:ascii="Times New Roman" w:hAnsi="Times New Roman"/>
          <w:sz w:val="28"/>
          <w:szCs w:val="28"/>
        </w:rPr>
        <w:t xml:space="preserve">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</w:t>
      </w:r>
      <w:r w:rsidRPr="00240B16">
        <w:rPr>
          <w:rFonts w:ascii="Times New Roman" w:hAnsi="Times New Roman"/>
          <w:sz w:val="28"/>
          <w:szCs w:val="28"/>
        </w:rPr>
        <w:lastRenderedPageBreak/>
        <w:t xml:space="preserve">уборочных работ, путем субсидирования производства приоритетных культур с </w:t>
      </w:r>
      <w:r w:rsidRPr="00240B16">
        <w:rPr>
          <w:rFonts w:ascii="Times New Roman" w:hAnsi="Times New Roman"/>
          <w:b/>
          <w:sz w:val="28"/>
          <w:szCs w:val="28"/>
        </w:rPr>
        <w:t>41 до 37 рабочих дней</w:t>
      </w:r>
      <w:r w:rsidRPr="00240B16">
        <w:rPr>
          <w:rFonts w:ascii="Times New Roman" w:hAnsi="Times New Roman"/>
          <w:sz w:val="28"/>
          <w:szCs w:val="28"/>
        </w:rPr>
        <w:t>;</w:t>
      </w:r>
    </w:p>
    <w:p w:rsidR="00E17ACA" w:rsidRPr="00240B16" w:rsidRDefault="00E17ACA" w:rsidP="00662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B16">
        <w:rPr>
          <w:rFonts w:ascii="Times New Roman" w:hAnsi="Times New Roman"/>
          <w:sz w:val="28"/>
          <w:szCs w:val="28"/>
        </w:rPr>
        <w:t xml:space="preserve">субсидирование стоимости затрат на возделывание сельскохозяйственных культур в защищенном грунте с </w:t>
      </w:r>
      <w:r w:rsidRPr="00240B16">
        <w:rPr>
          <w:rFonts w:ascii="Times New Roman" w:hAnsi="Times New Roman"/>
          <w:b/>
          <w:sz w:val="28"/>
          <w:szCs w:val="28"/>
        </w:rPr>
        <w:t>41 до 37 рабочих дней</w:t>
      </w:r>
      <w:r w:rsidRPr="00240B16">
        <w:rPr>
          <w:rFonts w:ascii="Times New Roman" w:hAnsi="Times New Roman"/>
          <w:sz w:val="28"/>
          <w:szCs w:val="28"/>
        </w:rPr>
        <w:t>.</w:t>
      </w:r>
    </w:p>
    <w:p w:rsidR="00C76692" w:rsidRPr="00240B16" w:rsidRDefault="00C76692" w:rsidP="00662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C49" w:rsidRPr="00240B16" w:rsidRDefault="00075E47" w:rsidP="00662CA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B16">
        <w:rPr>
          <w:rFonts w:ascii="Times New Roman" w:hAnsi="Times New Roman"/>
          <w:b/>
          <w:sz w:val="28"/>
          <w:szCs w:val="28"/>
        </w:rPr>
        <w:t>Мероприятия, направленные на повышение квалификации сотрудников в сфере оказания государственных услуг</w:t>
      </w:r>
    </w:p>
    <w:p w:rsidR="00473D75" w:rsidRPr="00240B16" w:rsidRDefault="00DD4C49" w:rsidP="00662CAC">
      <w:pPr>
        <w:pStyle w:val="a5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Специалисты ответственные за оказание государственных услуг повышают сво</w:t>
      </w:r>
      <w:r w:rsidR="00E3660E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 уровень</w:t>
      </w:r>
      <w:r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знания, путем изучения соответствующих Законов, правил, методических рекомендаций, стандартов и регламентов государственных услуг</w:t>
      </w:r>
      <w:r w:rsidR="00473D75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92BA3" w:rsidRPr="00240B16" w:rsidRDefault="00473D75" w:rsidP="00662CAC">
      <w:pPr>
        <w:pStyle w:val="a5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Сотрудниками отдела правовой работы и государственных услуг </w:t>
      </w:r>
      <w:r w:rsidR="00B946AB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постоянной основе проводятся консультации </w:t>
      </w:r>
      <w:r w:rsidR="00CE362F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</w:t>
      </w:r>
      <w:r w:rsidR="00AB11C9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вопросам </w:t>
      </w:r>
      <w:r w:rsidR="00FA0C59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правоприменительной практики при оказании государственных услуг</w:t>
      </w:r>
      <w:r w:rsidR="00DD4C49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D4C49" w:rsidRPr="00240B16" w:rsidRDefault="00DD4C49" w:rsidP="00662CAC">
      <w:pPr>
        <w:pStyle w:val="a5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обязательной основе</w:t>
      </w:r>
      <w:r w:rsidR="007D2047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сотрудники</w:t>
      </w:r>
      <w:r w:rsidR="00403E96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Управления</w:t>
      </w:r>
      <w:r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согласно графика, проходят повышение квалификации в ГККП «Региональный центр переподготовки и повышения квалификации государственных служащих» при акимате</w:t>
      </w:r>
      <w:r w:rsidR="00AB0419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Акмолинской области.</w:t>
      </w:r>
    </w:p>
    <w:p w:rsidR="00203319" w:rsidRPr="00240B16" w:rsidRDefault="00546FED" w:rsidP="00662CAC">
      <w:pPr>
        <w:pStyle w:val="a5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2016 году два главных специалиста отдела земледелия и регулирования зернового рынка</w:t>
      </w:r>
      <w:r w:rsidR="00203319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прошли курсы повышения квалификации в ГККП «Региональный центр переподготовки и повышения квалификации государственных служащих» при акимате Акмолинской области по следующей тематике:</w:t>
      </w:r>
      <w:r w:rsidR="00CA370A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="00CA370A" w:rsidRPr="00240B16">
        <w:rPr>
          <w:rFonts w:ascii="Times New Roman" w:eastAsia="Calibri" w:hAnsi="Times New Roman"/>
          <w:sz w:val="28"/>
          <w:szCs w:val="28"/>
        </w:rPr>
        <w:t xml:space="preserve">Стандарты </w:t>
      </w:r>
      <w:r w:rsidR="00CA370A" w:rsidRPr="00240B16">
        <w:rPr>
          <w:rFonts w:ascii="Times New Roman" w:eastAsia="Calibri" w:hAnsi="Times New Roman"/>
          <w:sz w:val="28"/>
          <w:szCs w:val="28"/>
          <w:lang w:val="kk-KZ"/>
        </w:rPr>
        <w:t>качества предоставления</w:t>
      </w:r>
      <w:r w:rsidR="00CA370A" w:rsidRPr="00240B16">
        <w:rPr>
          <w:rFonts w:ascii="Times New Roman" w:eastAsia="Calibri" w:hAnsi="Times New Roman"/>
          <w:sz w:val="28"/>
          <w:szCs w:val="28"/>
        </w:rPr>
        <w:t xml:space="preserve"> государственных услуг в сфере сельского хозяйства и земельных отношений</w:t>
      </w:r>
      <w:r w:rsidR="00CA370A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и </w:t>
      </w:r>
      <w:r w:rsidR="00CA370A" w:rsidRPr="00240B16">
        <w:rPr>
          <w:rFonts w:ascii="Times New Roman" w:hAnsi="Times New Roman"/>
          <w:sz w:val="28"/>
          <w:szCs w:val="28"/>
          <w:lang w:val="kk-KZ"/>
        </w:rPr>
        <w:t>«Управление качеством государственных услуг».</w:t>
      </w:r>
    </w:p>
    <w:p w:rsidR="004D053C" w:rsidRPr="00240B16" w:rsidRDefault="004D053C" w:rsidP="00662CAC">
      <w:pPr>
        <w:pStyle w:val="a5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26739" w:rsidRPr="00240B16" w:rsidRDefault="002D2739" w:rsidP="00662CA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Нормативно-правовое совершенствование процессов оказания государственных услуг</w:t>
      </w:r>
    </w:p>
    <w:p w:rsidR="00D551AF" w:rsidRPr="00240B16" w:rsidRDefault="00414997" w:rsidP="00662CAC">
      <w:pPr>
        <w:pStyle w:val="a5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 регулирования общественных отношений, установления основополагающих принципов и норм в сфере оказания государственных услуг 15 апреля 2013 года был принят Закон «О государственных услугах». В целях соблюдения прав и интересов государства, граждан принимаются новые стандарты и регламенты государственных услуг.</w:t>
      </w:r>
    </w:p>
    <w:p w:rsidR="00DD4C49" w:rsidRPr="00240B16" w:rsidRDefault="00D551AF" w:rsidP="00662CAC">
      <w:pPr>
        <w:pStyle w:val="a5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FB0A5A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отрудн</w:t>
      </w:r>
      <w:r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FB0A5A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</w:t>
      </w:r>
      <w:r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отдела правовой работы и государственных услуг </w:t>
      </w:r>
      <w:r w:rsidR="00584325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</w:t>
      </w:r>
      <w:r w:rsidR="00FB0A5A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ют</w:t>
      </w:r>
      <w:r w:rsidR="00AB0419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84325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 разработкой</w:t>
      </w:r>
      <w:r w:rsidR="00CC2C32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проектов</w:t>
      </w:r>
      <w:r w:rsidR="00584325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регламентов государственных услуг</w:t>
      </w:r>
      <w:r w:rsidR="00567FA7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своевременным внесением изменений в регламенты государственных услуг</w:t>
      </w:r>
      <w:r w:rsidR="00584325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935F90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проводят</w:t>
      </w:r>
      <w:r w:rsidR="00584325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проверк</w:t>
      </w:r>
      <w:r w:rsidR="00935F90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CC2C32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проектов</w:t>
      </w:r>
      <w:r w:rsidR="00584325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регламентов государственных услуг на соответствие </w:t>
      </w:r>
      <w:r w:rsidR="00D53872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действующему законодательству</w:t>
      </w:r>
      <w:r w:rsidR="00CC2C32" w:rsidRPr="00240B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D4C49" w:rsidRPr="00240B16" w:rsidRDefault="00DD4C49" w:rsidP="00662CA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D48E6" w:rsidRPr="00240B16" w:rsidRDefault="002D48E6" w:rsidP="00662CAC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40B16">
        <w:rPr>
          <w:rFonts w:ascii="Times New Roman" w:hAnsi="Times New Roman"/>
          <w:b/>
          <w:sz w:val="28"/>
          <w:szCs w:val="28"/>
        </w:rPr>
        <w:t>Контроль за качеством оказания государственных услуг</w:t>
      </w:r>
    </w:p>
    <w:p w:rsidR="002D48E6" w:rsidRPr="00240B16" w:rsidRDefault="002D48E6" w:rsidP="00662CAC">
      <w:pPr>
        <w:pStyle w:val="a5"/>
        <w:ind w:left="106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D48E6" w:rsidRPr="00240B16" w:rsidRDefault="002D48E6" w:rsidP="00662CAC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240B16">
        <w:rPr>
          <w:rFonts w:ascii="Times New Roman" w:hAnsi="Times New Roman"/>
          <w:b/>
          <w:sz w:val="28"/>
          <w:szCs w:val="28"/>
        </w:rPr>
        <w:t>1) Информация о жалобах услугополучателей по вопросам оказания государственных услуг</w:t>
      </w:r>
    </w:p>
    <w:tbl>
      <w:tblPr>
        <w:tblStyle w:val="a7"/>
        <w:tblW w:w="10490" w:type="dxa"/>
        <w:tblInd w:w="-459" w:type="dxa"/>
        <w:tblLayout w:type="fixed"/>
        <w:tblLook w:val="04A0"/>
      </w:tblPr>
      <w:tblGrid>
        <w:gridCol w:w="1134"/>
        <w:gridCol w:w="1560"/>
        <w:gridCol w:w="1559"/>
        <w:gridCol w:w="1276"/>
        <w:gridCol w:w="1275"/>
        <w:gridCol w:w="2552"/>
        <w:gridCol w:w="1134"/>
      </w:tblGrid>
      <w:tr w:rsidR="00565B3F" w:rsidRPr="00240B16" w:rsidTr="001432A8">
        <w:trPr>
          <w:trHeight w:val="1463"/>
        </w:trPr>
        <w:tc>
          <w:tcPr>
            <w:tcW w:w="1134" w:type="dxa"/>
          </w:tcPr>
          <w:p w:rsidR="00F738C1" w:rsidRPr="00240B16" w:rsidRDefault="00F738C1" w:rsidP="0066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</w:t>
            </w:r>
            <w:r w:rsidRPr="0024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заявителе жалобы</w:t>
            </w:r>
          </w:p>
        </w:tc>
        <w:tc>
          <w:tcPr>
            <w:tcW w:w="1560" w:type="dxa"/>
          </w:tcPr>
          <w:p w:rsidR="00F738C1" w:rsidRPr="00240B16" w:rsidRDefault="00F738C1" w:rsidP="0066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Суть</w:t>
            </w:r>
          </w:p>
          <w:p w:rsidR="00F738C1" w:rsidRPr="00240B16" w:rsidRDefault="00F738C1" w:rsidP="0066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жалобы</w:t>
            </w:r>
          </w:p>
        </w:tc>
        <w:tc>
          <w:tcPr>
            <w:tcW w:w="1559" w:type="dxa"/>
          </w:tcPr>
          <w:p w:rsidR="00F738C1" w:rsidRPr="00240B16" w:rsidRDefault="00F738C1" w:rsidP="0066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Орган</w:t>
            </w:r>
          </w:p>
          <w:p w:rsidR="00F738C1" w:rsidRPr="00240B16" w:rsidRDefault="00F738C1" w:rsidP="0066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(организация),</w:t>
            </w:r>
          </w:p>
          <w:p w:rsidR="00F738C1" w:rsidRPr="00240B16" w:rsidRDefault="00F738C1" w:rsidP="0066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рассмотревший</w:t>
            </w:r>
          </w:p>
          <w:p w:rsidR="00F738C1" w:rsidRPr="00240B16" w:rsidRDefault="00F738C1" w:rsidP="0066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жалобу и (или)</w:t>
            </w:r>
          </w:p>
          <w:p w:rsidR="00F738C1" w:rsidRPr="00240B16" w:rsidRDefault="00F738C1" w:rsidP="0066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принявший</w:t>
            </w:r>
          </w:p>
          <w:p w:rsidR="00F738C1" w:rsidRPr="00240B16" w:rsidRDefault="00F738C1" w:rsidP="0066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276" w:type="dxa"/>
            <w:vAlign w:val="center"/>
          </w:tcPr>
          <w:p w:rsidR="00F738C1" w:rsidRPr="00240B16" w:rsidRDefault="00F738C1" w:rsidP="00662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Pr="0024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рассмотрения</w:t>
            </w:r>
          </w:p>
        </w:tc>
        <w:tc>
          <w:tcPr>
            <w:tcW w:w="1275" w:type="dxa"/>
            <w:vAlign w:val="center"/>
          </w:tcPr>
          <w:p w:rsidR="00F738C1" w:rsidRPr="00240B16" w:rsidRDefault="00F738C1" w:rsidP="00662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документа по итогам рассмотрения жалобы</w:t>
            </w:r>
          </w:p>
        </w:tc>
        <w:tc>
          <w:tcPr>
            <w:tcW w:w="2552" w:type="dxa"/>
            <w:vAlign w:val="center"/>
          </w:tcPr>
          <w:p w:rsidR="00F738C1" w:rsidRPr="00240B16" w:rsidRDefault="00F738C1" w:rsidP="00662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Принятое</w:t>
            </w:r>
            <w:r w:rsidRPr="0024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решение</w:t>
            </w:r>
          </w:p>
        </w:tc>
        <w:tc>
          <w:tcPr>
            <w:tcW w:w="1134" w:type="dxa"/>
            <w:vAlign w:val="center"/>
          </w:tcPr>
          <w:p w:rsidR="00F738C1" w:rsidRPr="00240B16" w:rsidRDefault="00F738C1" w:rsidP="00662C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</w:t>
            </w:r>
            <w:r w:rsidRPr="0024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пересмотре</w:t>
            </w:r>
            <w:r w:rsidRPr="0024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принятого </w:t>
            </w:r>
            <w:r w:rsidRPr="0024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решения</w:t>
            </w:r>
          </w:p>
        </w:tc>
      </w:tr>
      <w:tr w:rsidR="00565B3F" w:rsidRPr="00240B16" w:rsidTr="001432A8">
        <w:tc>
          <w:tcPr>
            <w:tcW w:w="1134" w:type="dxa"/>
          </w:tcPr>
          <w:p w:rsidR="00F738C1" w:rsidRPr="00240B16" w:rsidRDefault="001F5D21" w:rsidP="0066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F738C1" w:rsidRPr="00240B16" w:rsidRDefault="001F5D21" w:rsidP="0066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738C1" w:rsidRPr="00240B16" w:rsidRDefault="001F5D21" w:rsidP="0066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738C1" w:rsidRPr="00240B16" w:rsidRDefault="001F5D21" w:rsidP="0066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F738C1" w:rsidRPr="00240B16" w:rsidRDefault="001F5D21" w:rsidP="0066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:rsidR="00F738C1" w:rsidRPr="00240B16" w:rsidRDefault="001F5D21" w:rsidP="0066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F738C1" w:rsidRPr="00240B16" w:rsidRDefault="001F5D21" w:rsidP="0066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565B3F" w:rsidRPr="00240B16" w:rsidTr="001432A8">
        <w:tc>
          <w:tcPr>
            <w:tcW w:w="1134" w:type="dxa"/>
          </w:tcPr>
          <w:p w:rsidR="00F738C1" w:rsidRPr="00240B16" w:rsidRDefault="00026191" w:rsidP="0066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ТОО «</w:t>
            </w:r>
            <w:r w:rsidR="00A434E2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СХП </w:t>
            </w:r>
            <w:r w:rsidR="00A434E2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>Ғарыш</w:t>
            </w: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</w:tcPr>
          <w:p w:rsidR="00F738C1" w:rsidRPr="00240B16" w:rsidRDefault="005F0FB5" w:rsidP="0066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</w:pP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 xml:space="preserve">О непредставлении мотивированного ответа Отделом сельского хозяйства Есильского района на поданые </w:t>
            </w: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ТОО «СХП </w:t>
            </w: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>Ғарыш</w:t>
            </w: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»</w:t>
            </w: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 xml:space="preserve"> заявки на возмещение затрат по приобретению субсидируемых семян</w:t>
            </w:r>
          </w:p>
        </w:tc>
        <w:tc>
          <w:tcPr>
            <w:tcW w:w="1559" w:type="dxa"/>
          </w:tcPr>
          <w:p w:rsidR="00F738C1" w:rsidRPr="00240B16" w:rsidRDefault="006A37B1" w:rsidP="0066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Государственное учреждение «Управление сельского хозяйства Акмолинской области»</w:t>
            </w:r>
          </w:p>
        </w:tc>
        <w:tc>
          <w:tcPr>
            <w:tcW w:w="1276" w:type="dxa"/>
          </w:tcPr>
          <w:p w:rsidR="00F738C1" w:rsidRPr="00240B16" w:rsidRDefault="00C16CCB" w:rsidP="0066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</w:pP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>16</w:t>
            </w:r>
            <w:r w:rsidR="007A6229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</w:t>
            </w: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>11</w:t>
            </w:r>
            <w:r w:rsidR="007A6229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.201</w:t>
            </w: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275" w:type="dxa"/>
          </w:tcPr>
          <w:p w:rsidR="00F738C1" w:rsidRPr="00240B16" w:rsidRDefault="00C16CCB" w:rsidP="0066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</w:pP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>03-28/3510</w:t>
            </w:r>
          </w:p>
        </w:tc>
        <w:tc>
          <w:tcPr>
            <w:tcW w:w="2552" w:type="dxa"/>
          </w:tcPr>
          <w:p w:rsidR="00F738C1" w:rsidRPr="00240B16" w:rsidRDefault="00091A79" w:rsidP="00662CA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>В соответствии с подпунктом 2 п</w:t>
            </w:r>
            <w:r w:rsidR="00BA07F8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kk-KZ" w:eastAsia="ru-RU"/>
              </w:rPr>
              <w:t xml:space="preserve">ункта 6 Правил субсидирования развития семеноводства утвержденнных приказом Министра сельского хозяства от 12 декабря 2014 года </w:t>
            </w:r>
            <w:r w:rsidR="00BA07F8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№ 4-2/664 субсидии выплачиваются за приобретение семян</w:t>
            </w:r>
            <w:r w:rsidR="00F22AD4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, при условии приобретения семян в объемах согласно </w:t>
            </w:r>
            <w:r w:rsidR="00C8775E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</w:t>
            </w:r>
            <w:r w:rsidR="00F22AD4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орм приобретения (использования) субсидируемых семян, утвержденных постановлением акимата Акмолинской </w:t>
            </w:r>
            <w:r w:rsidR="00C8775E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области</w:t>
            </w:r>
            <w:r w:rsidR="00F22AD4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от 5 сентября 2016 года № А-10/429</w:t>
            </w:r>
            <w:r w:rsidR="003754F7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. При этом согласно пункта 10 </w:t>
            </w:r>
            <w:r w:rsidR="00C8775E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правил</w:t>
            </w:r>
            <w:r w:rsidR="003754F7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</w:t>
            </w:r>
            <w:r w:rsidR="00C8775E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расчете</w:t>
            </w:r>
            <w:r w:rsidR="003754F7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причитающихся </w:t>
            </w:r>
            <w:r w:rsidR="00C8775E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субсидий</w:t>
            </w:r>
            <w:r w:rsidR="003754F7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 указывается </w:t>
            </w:r>
            <w:r w:rsidR="00C8775E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площадь</w:t>
            </w:r>
            <w:r w:rsidR="003754F7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под заявленной культурой, а не та площадь, на которую всеяны приобретенные семена</w:t>
            </w:r>
            <w:r w:rsidR="00C8775E"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 В заявке были занижены площади под высеянной культурой в результате чего Отдел не имел возможности в рамках действующего законодательства удовлетворить заявки.</w:t>
            </w:r>
          </w:p>
          <w:p w:rsidR="00C8775E" w:rsidRPr="00240B16" w:rsidRDefault="00C8775E" w:rsidP="00662CA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40B1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При этом отдел пропустил срок дачи мотивированного отказа услугополучателю, в связи, с чем, управлением в адрес акимата Есильского района направлены рекомендации о привлечении виновных лиц к дисциплинарной ответственности </w:t>
            </w:r>
          </w:p>
        </w:tc>
        <w:tc>
          <w:tcPr>
            <w:tcW w:w="1134" w:type="dxa"/>
          </w:tcPr>
          <w:p w:rsidR="00F738C1" w:rsidRPr="00240B16" w:rsidRDefault="00F738C1" w:rsidP="0066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D267C1" w:rsidRPr="00240B16" w:rsidRDefault="00D267C1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83A" w:rsidRPr="00240B16" w:rsidRDefault="001812F4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B16">
        <w:rPr>
          <w:rFonts w:ascii="Times New Roman" w:hAnsi="Times New Roman" w:cs="Times New Roman"/>
          <w:b/>
          <w:sz w:val="28"/>
          <w:szCs w:val="28"/>
        </w:rPr>
        <w:t>2) Результаты внутреннего контроля за качеством оказания государственных услуг</w:t>
      </w:r>
    </w:p>
    <w:p w:rsidR="00B2763A" w:rsidRPr="00240B16" w:rsidRDefault="00E9457F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16">
        <w:rPr>
          <w:rFonts w:ascii="Times New Roman" w:hAnsi="Times New Roman" w:cs="Times New Roman"/>
          <w:sz w:val="28"/>
          <w:szCs w:val="28"/>
        </w:rPr>
        <w:lastRenderedPageBreak/>
        <w:t>Управлением</w:t>
      </w:r>
      <w:r w:rsidR="00F03DEE" w:rsidRPr="00240B16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осуществляется внутренний контроль за качеством предоставляемых государственных ус</w:t>
      </w:r>
      <w:r w:rsidRPr="00240B16">
        <w:rPr>
          <w:rFonts w:ascii="Times New Roman" w:hAnsi="Times New Roman" w:cs="Times New Roman"/>
          <w:sz w:val="28"/>
          <w:szCs w:val="28"/>
        </w:rPr>
        <w:t>луг, по результатам которого ежемесячно</w:t>
      </w:r>
      <w:r w:rsidR="00F03DEE" w:rsidRPr="00240B16">
        <w:rPr>
          <w:rFonts w:ascii="Times New Roman" w:hAnsi="Times New Roman" w:cs="Times New Roman"/>
          <w:sz w:val="28"/>
          <w:szCs w:val="28"/>
        </w:rPr>
        <w:t xml:space="preserve"> в </w:t>
      </w:r>
      <w:r w:rsidR="00FB0539" w:rsidRPr="00240B16">
        <w:rPr>
          <w:rFonts w:ascii="Times New Roman" w:hAnsi="Times New Roman" w:cs="Times New Roman"/>
          <w:sz w:val="28"/>
          <w:szCs w:val="28"/>
        </w:rPr>
        <w:t>о</w:t>
      </w:r>
      <w:r w:rsidRPr="00240B16">
        <w:rPr>
          <w:rFonts w:ascii="Times New Roman" w:eastAsia="Calibri" w:hAnsi="Times New Roman" w:cs="Times New Roman"/>
          <w:sz w:val="28"/>
          <w:szCs w:val="28"/>
        </w:rPr>
        <w:t>тдел анализа предоставления гос</w:t>
      </w:r>
      <w:r w:rsidRPr="00240B16">
        <w:rPr>
          <w:rFonts w:ascii="Times New Roman" w:hAnsi="Times New Roman" w:cs="Times New Roman"/>
          <w:sz w:val="28"/>
          <w:szCs w:val="28"/>
        </w:rPr>
        <w:t>ударственных</w:t>
      </w:r>
      <w:r w:rsidRPr="00240B16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Pr="00240B16">
        <w:rPr>
          <w:rFonts w:ascii="Times New Roman" w:hAnsi="Times New Roman" w:cs="Times New Roman"/>
          <w:sz w:val="28"/>
          <w:szCs w:val="28"/>
        </w:rPr>
        <w:t xml:space="preserve"> акимата Акмолинской области </w:t>
      </w:r>
      <w:r w:rsidR="00F03DEE" w:rsidRPr="00240B16">
        <w:rPr>
          <w:rFonts w:ascii="Times New Roman" w:hAnsi="Times New Roman" w:cs="Times New Roman"/>
          <w:sz w:val="28"/>
          <w:szCs w:val="28"/>
        </w:rPr>
        <w:t>направляется отчет</w:t>
      </w:r>
      <w:r w:rsidR="009B6602" w:rsidRPr="00240B16">
        <w:rPr>
          <w:rFonts w:ascii="Times New Roman" w:hAnsi="Times New Roman" w:cs="Times New Roman"/>
          <w:sz w:val="28"/>
          <w:szCs w:val="28"/>
        </w:rPr>
        <w:t xml:space="preserve"> о работе по внутреннему контролю за качеством предоставляемых государственных услуг.</w:t>
      </w:r>
    </w:p>
    <w:p w:rsidR="00AF5FE9" w:rsidRPr="00240B16" w:rsidRDefault="00B064F5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sz w:val="28"/>
          <w:szCs w:val="28"/>
        </w:rPr>
        <w:t xml:space="preserve">С 21 по 23 ноября 2016 года Отделом анализа предоставления государственных услуг аппарата акима Акмолинской области проведено контрольное мероприятие по оказанным государственным </w:t>
      </w:r>
      <w:r w:rsidR="00E14ED5" w:rsidRPr="00240B1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A7CCA" w:rsidRPr="00240B16">
        <w:rPr>
          <w:rFonts w:ascii="Times New Roman" w:hAnsi="Times New Roman" w:cs="Times New Roman"/>
          <w:sz w:val="28"/>
          <w:szCs w:val="28"/>
        </w:rPr>
        <w:t>которого выявлены следующие нарушения</w:t>
      </w:r>
      <w:r w:rsidR="008A7CCA" w:rsidRPr="00240B16">
        <w:rPr>
          <w:rFonts w:ascii="Times New Roman" w:hAnsi="Times New Roman" w:cs="Times New Roman"/>
          <w:color w:val="000000"/>
          <w:sz w:val="20"/>
        </w:rPr>
        <w:t xml:space="preserve"> </w:t>
      </w:r>
      <w:r w:rsidR="00A75078" w:rsidRPr="00240B16">
        <w:rPr>
          <w:rFonts w:ascii="Times New Roman" w:hAnsi="Times New Roman" w:cs="Times New Roman"/>
          <w:color w:val="000000"/>
          <w:sz w:val="28"/>
          <w:szCs w:val="28"/>
        </w:rPr>
        <w:t>в процессе оказания государственной услуги «</w:t>
      </w:r>
      <w:r w:rsidR="008A7CCA" w:rsidRPr="00240B16">
        <w:rPr>
          <w:rFonts w:ascii="Times New Roman" w:hAnsi="Times New Roman" w:cs="Times New Roman"/>
          <w:color w:val="000000"/>
          <w:sz w:val="28"/>
          <w:szCs w:val="28"/>
        </w:rPr>
        <w:t>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</w:t>
      </w:r>
      <w:r w:rsidR="00A75078" w:rsidRPr="00240B16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9E05EE" w:rsidRPr="00240B16" w:rsidRDefault="0012530C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бизнес процессов оказания данной государственной услуги, </w:t>
      </w:r>
      <w:r w:rsidR="00F86437"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а именно </w:t>
      </w:r>
      <w:r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услугодателем действий непредусмотренных регламентом государственн</w:t>
      </w:r>
      <w:r w:rsidR="00094616" w:rsidRPr="00240B1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094616" w:rsidRPr="00240B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7786E" w:rsidRPr="00240B16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запрос</w:t>
      </w:r>
      <w:r w:rsidR="00A7786E"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86E" w:rsidRPr="00240B16">
        <w:rPr>
          <w:rFonts w:ascii="Times New Roman" w:hAnsi="Times New Roman" w:cs="Times New Roman"/>
          <w:color w:val="000000"/>
          <w:sz w:val="28"/>
          <w:szCs w:val="28"/>
          <w:lang w:val="kk-KZ"/>
        </w:rPr>
        <w:t>у</w:t>
      </w:r>
      <w:r w:rsidR="00A7786E"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</w:t>
      </w:r>
      <w:r w:rsidR="00A7786E" w:rsidRPr="00240B16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 по защите прав потребителей Акмолинской области</w:t>
      </w:r>
      <w:r w:rsidR="00094616" w:rsidRPr="00240B16">
        <w:rPr>
          <w:rFonts w:ascii="Times New Roman" w:hAnsi="Times New Roman" w:cs="Times New Roman"/>
          <w:color w:val="000000"/>
          <w:sz w:val="28"/>
          <w:szCs w:val="28"/>
        </w:rPr>
        <w:t>, заключения о соответствии требованиям санитарно</w:t>
      </w:r>
      <w:r w:rsidR="00F86437" w:rsidRPr="00240B1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4616" w:rsidRPr="00240B16">
        <w:rPr>
          <w:rFonts w:ascii="Times New Roman" w:hAnsi="Times New Roman" w:cs="Times New Roman"/>
          <w:color w:val="000000"/>
          <w:sz w:val="28"/>
          <w:szCs w:val="28"/>
        </w:rPr>
        <w:t>эпидемиологической безопасности</w:t>
      </w:r>
      <w:r w:rsidRPr="00240B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E05EE" w:rsidRPr="00240B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4A27" w:rsidRPr="00240B16" w:rsidRDefault="009E05EE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>запрос документов не предусмотренных стандартом государственной услуги (</w:t>
      </w:r>
      <w:r w:rsidR="00153F7D"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в место установленной формы сведений </w:t>
      </w:r>
      <w:r w:rsidR="004D5FA7" w:rsidRPr="00240B16">
        <w:rPr>
          <w:rFonts w:ascii="Times New Roman" w:hAnsi="Times New Roman" w:cs="Times New Roman"/>
          <w:color w:val="000000"/>
          <w:sz w:val="28"/>
          <w:szCs w:val="28"/>
        </w:rPr>
        <w:t>предоставлялись</w:t>
      </w:r>
      <w:r w:rsidR="00153F7D"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 копии учредительных документов, договора аренды склада, дипломов</w:t>
      </w:r>
      <w:r w:rsidRPr="00240B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94616" w:rsidRPr="00240B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1C75" w:rsidRPr="00240B16" w:rsidRDefault="00721C75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За допущенные нарушения при оказании вышеуказанной государственной услуги главный специалист отдела земледелия и регулирования зернового рынка </w:t>
      </w:r>
      <w:r w:rsidR="00164C5F" w:rsidRPr="00240B16">
        <w:rPr>
          <w:rFonts w:ascii="Times New Roman" w:hAnsi="Times New Roman" w:cs="Times New Roman"/>
          <w:color w:val="000000"/>
          <w:sz w:val="28"/>
          <w:szCs w:val="28"/>
        </w:rPr>
        <w:t>привлечен к дисциплинарной ответственности</w:t>
      </w:r>
      <w:r w:rsidR="009D13C7" w:rsidRPr="00240B16">
        <w:rPr>
          <w:rFonts w:ascii="Times New Roman" w:hAnsi="Times New Roman" w:cs="Times New Roman"/>
          <w:color w:val="000000"/>
          <w:sz w:val="28"/>
          <w:szCs w:val="28"/>
        </w:rPr>
        <w:t>, наложено дисциплинарное взыскание в виде выговора.</w:t>
      </w:r>
      <w:r w:rsidR="00164C5F"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530C" w:rsidRPr="00240B16" w:rsidRDefault="00BA4A27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16">
        <w:rPr>
          <w:rFonts w:ascii="Times New Roman" w:hAnsi="Times New Roman" w:cs="Times New Roman"/>
          <w:color w:val="000000"/>
          <w:sz w:val="28"/>
          <w:szCs w:val="28"/>
        </w:rPr>
        <w:t>По остальным государственным услугам нарушений не выявлено.</w:t>
      </w:r>
      <w:r w:rsidR="0012530C" w:rsidRPr="00240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5FE9" w:rsidRPr="00240B16" w:rsidRDefault="00AF5FE9" w:rsidP="00662CAC">
      <w:pPr>
        <w:spacing w:after="0" w:line="240" w:lineRule="auto"/>
        <w:ind w:firstLine="708"/>
        <w:jc w:val="both"/>
      </w:pPr>
    </w:p>
    <w:p w:rsidR="00F11CBE" w:rsidRPr="00240B16" w:rsidRDefault="001812F4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B16">
        <w:rPr>
          <w:rFonts w:ascii="Times New Roman" w:hAnsi="Times New Roman" w:cs="Times New Roman"/>
          <w:b/>
          <w:sz w:val="28"/>
          <w:szCs w:val="28"/>
        </w:rPr>
        <w:t>3) Результаты контроля за качеством оказания государственных услуг, проведенного уполномоченным органом по оценке и контролю за качеством оказания государственных услуг</w:t>
      </w:r>
    </w:p>
    <w:p w:rsidR="00F34C18" w:rsidRPr="00240B16" w:rsidRDefault="00F34C18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ноября 2016 года Департаментом Министерства по делам государственной службы и противодействию коррупции по Акмолинской области проведена внеплановая проверка деятельности управления по соблюдению законодательства в сфере государственных услуг по результатам которой выявленные </w:t>
      </w:r>
      <w:r w:rsidRPr="00240B16">
        <w:rPr>
          <w:rFonts w:ascii="Times New Roman" w:hAnsi="Times New Roman" w:cs="Times New Roman"/>
          <w:sz w:val="28"/>
          <w:szCs w:val="28"/>
        </w:rPr>
        <w:t>Отделом анализа предоставления государственных услуг аппарата акима Акмолинской области нарушения подтвердились.</w:t>
      </w:r>
    </w:p>
    <w:p w:rsidR="00F34C18" w:rsidRPr="00240B16" w:rsidRDefault="00F34C18" w:rsidP="00662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hAnsi="Times New Roman" w:cs="Times New Roman"/>
          <w:sz w:val="28"/>
          <w:szCs w:val="28"/>
        </w:rPr>
        <w:t>Дополнительных нарушений не выявлено.</w:t>
      </w:r>
    </w:p>
    <w:p w:rsidR="00F34C18" w:rsidRPr="00240B16" w:rsidRDefault="00F34C18" w:rsidP="00662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CD" w:rsidRPr="00240B16" w:rsidRDefault="001812F4" w:rsidP="00662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B16">
        <w:rPr>
          <w:rFonts w:ascii="Times New Roman" w:hAnsi="Times New Roman" w:cs="Times New Roman"/>
          <w:b/>
          <w:sz w:val="28"/>
          <w:szCs w:val="28"/>
        </w:rPr>
        <w:t>4) Результаты общественного мониторинга качества</w:t>
      </w:r>
      <w:r w:rsidR="005224CD" w:rsidRPr="00240B16">
        <w:rPr>
          <w:rFonts w:ascii="Times New Roman" w:hAnsi="Times New Roman" w:cs="Times New Roman"/>
          <w:b/>
          <w:sz w:val="28"/>
          <w:szCs w:val="28"/>
        </w:rPr>
        <w:t xml:space="preserve"> оказания государственных услуг</w:t>
      </w:r>
    </w:p>
    <w:p w:rsidR="00FA559B" w:rsidRPr="00240B16" w:rsidRDefault="001A6C26" w:rsidP="00662CAC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мониторинг качества оказания государственных услуг за отчетный период </w:t>
      </w:r>
      <w:r w:rsidR="00FE35CF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 товариществом с ограниченной ответственностью «Научно-исследовательский центр «Б</w:t>
      </w:r>
      <w:r w:rsidR="00FE35CF" w:rsidRPr="00240B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ілім</w:t>
      </w:r>
      <w:r w:rsidR="00FE35CF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26AF1" w:rsidRPr="00240B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 </w:t>
      </w:r>
      <w:r w:rsidR="00726AF1" w:rsidRPr="00240B1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государственной услуге </w:t>
      </w:r>
      <w:r w:rsidR="002C59FE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культур»</w:t>
      </w:r>
      <w:r w:rsidR="00451C7A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51C7A" w:rsidRPr="00240B16">
        <w:rPr>
          <w:rStyle w:val="95pt0pt"/>
          <w:rFonts w:ascii="Times New Roman" w:hAnsi="Times New Roman" w:cs="Times New Roman"/>
          <w:sz w:val="28"/>
          <w:szCs w:val="28"/>
        </w:rPr>
        <w:t>олучение первичной информации о</w:t>
      </w:r>
      <w:r w:rsidR="00451C7A" w:rsidRPr="00240B16">
        <w:rPr>
          <w:rStyle w:val="95pt0pt"/>
        </w:rPr>
        <w:t xml:space="preserve"> </w:t>
      </w:r>
      <w:r w:rsidR="00451C7A" w:rsidRPr="00240B16">
        <w:rPr>
          <w:rStyle w:val="95pt0pt"/>
          <w:rFonts w:ascii="Times New Roman" w:hAnsi="Times New Roman" w:cs="Times New Roman"/>
          <w:sz w:val="28"/>
          <w:szCs w:val="28"/>
        </w:rPr>
        <w:t>государственной услуге методом «тайный покупатель»</w:t>
      </w:r>
      <w:r w:rsidR="00FA559B" w:rsidRPr="00240B16">
        <w:rPr>
          <w:rStyle w:val="95pt0pt"/>
          <w:rFonts w:ascii="Times New Roman" w:hAnsi="Times New Roman" w:cs="Times New Roman"/>
          <w:sz w:val="28"/>
          <w:szCs w:val="28"/>
        </w:rPr>
        <w:t>.</w:t>
      </w:r>
    </w:p>
    <w:p w:rsidR="00451C7A" w:rsidRPr="00240B16" w:rsidRDefault="00451C7A" w:rsidP="00662CAC">
      <w:pPr>
        <w:pStyle w:val="11"/>
        <w:shd w:val="clear" w:color="auto" w:fill="auto"/>
        <w:spacing w:line="240" w:lineRule="auto"/>
        <w:ind w:left="20" w:firstLine="689"/>
        <w:jc w:val="left"/>
        <w:rPr>
          <w:rStyle w:val="95pt0pt"/>
          <w:rFonts w:ascii="Times New Roman" w:hAnsi="Times New Roman" w:cs="Times New Roman"/>
          <w:b/>
          <w:sz w:val="28"/>
          <w:szCs w:val="28"/>
        </w:rPr>
      </w:pP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Тестирование контактов, консультация оператора (специалиста)</w:t>
      </w:r>
    </w:p>
    <w:p w:rsidR="00C416F8" w:rsidRPr="00240B16" w:rsidRDefault="00C416F8" w:rsidP="00662CAC">
      <w:pPr>
        <w:pStyle w:val="11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Оператор ответил на </w:t>
      </w:r>
      <w:r w:rsidR="00821CD9" w:rsidRPr="00240B16">
        <w:rPr>
          <w:rStyle w:val="95pt0pt"/>
          <w:rFonts w:ascii="Times New Roman" w:hAnsi="Times New Roman" w:cs="Times New Roman"/>
          <w:sz w:val="28"/>
          <w:szCs w:val="28"/>
        </w:rPr>
        <w:t>государственном языке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>. Дозвон с 1 раза, 1 переключение на оператора, 1 минута ожидания на линии, ответ есть. На линии ожидал 7 минут. Услугу можно получить в ЦОН-е и в государственном органе. Необходимые документы: заявление, справка о банковском счете и схема поля. Услуга оказываетс</w:t>
      </w:r>
      <w:r w:rsidR="00821CD9" w:rsidRPr="00240B16">
        <w:rPr>
          <w:rStyle w:val="95pt0pt"/>
          <w:rFonts w:ascii="Times New Roman" w:hAnsi="Times New Roman" w:cs="Times New Roman"/>
          <w:sz w:val="28"/>
          <w:szCs w:val="28"/>
        </w:rPr>
        <w:t>я на бесплатной основе. Срок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оказания услуги 41 рабочи</w:t>
      </w:r>
      <w:r w:rsidR="00821CD9" w:rsidRPr="00240B16">
        <w:rPr>
          <w:rStyle w:val="95pt0pt"/>
          <w:rFonts w:ascii="Times New Roman" w:hAnsi="Times New Roman" w:cs="Times New Roman"/>
          <w:sz w:val="28"/>
          <w:szCs w:val="28"/>
        </w:rPr>
        <w:t>й день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>. Мною был задан вопрос: как можно получить услугу через ЦОН, меня соединили с операторам ЦОН-а. В ЦОН-е ответили, что по этому вопросу нужно позвонить 1408.</w:t>
      </w:r>
    </w:p>
    <w:p w:rsidR="00C416F8" w:rsidRPr="00240B16" w:rsidRDefault="00C416F8" w:rsidP="00662CAC">
      <w:pPr>
        <w:pStyle w:val="11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Профильный департамент: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Не дозвонился</w:t>
      </w:r>
      <w:r w:rsidR="00C81B8D"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в акимат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Акмолинской области.</w:t>
      </w:r>
    </w:p>
    <w:p w:rsidR="00C00AC0" w:rsidRPr="00240B16" w:rsidRDefault="00C416F8" w:rsidP="00662CAC">
      <w:pPr>
        <w:pStyle w:val="11"/>
        <w:shd w:val="clear" w:color="auto" w:fill="auto"/>
        <w:spacing w:line="240" w:lineRule="auto"/>
        <w:ind w:left="20" w:right="20" w:firstLine="689"/>
        <w:rPr>
          <w:rStyle w:val="95pt0pt"/>
          <w:rFonts w:ascii="Times New Roman" w:hAnsi="Times New Roman" w:cs="Times New Roman"/>
          <w:b/>
          <w:sz w:val="28"/>
          <w:szCs w:val="28"/>
        </w:rPr>
      </w:pP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Источник получения достоверной первичной информации о процессе получения услуги</w:t>
      </w:r>
    </w:p>
    <w:p w:rsidR="0025250C" w:rsidRPr="00240B16" w:rsidRDefault="0025250C" w:rsidP="00662CAC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На официальном сайте государственного органа и сайте акимата Акмолинской области размещены регламент, стандарт и памятка о порядке получения услуги. На интернет-портале </w:t>
      </w:r>
      <w:r w:rsidRPr="00240B16">
        <w:rPr>
          <w:rStyle w:val="95pt0pt"/>
          <w:rFonts w:ascii="Times New Roman" w:hAnsi="Times New Roman" w:cs="Times New Roman"/>
          <w:sz w:val="28"/>
          <w:szCs w:val="28"/>
          <w:lang w:val="en-US"/>
        </w:rPr>
        <w:t>e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>-</w:t>
      </w:r>
      <w:r w:rsidRPr="00240B16">
        <w:rPr>
          <w:rStyle w:val="95pt0pt"/>
          <w:rFonts w:ascii="Times New Roman" w:hAnsi="Times New Roman" w:cs="Times New Roman"/>
          <w:sz w:val="28"/>
          <w:szCs w:val="28"/>
          <w:lang w:val="en-US"/>
        </w:rPr>
        <w:t>gov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>.</w:t>
      </w:r>
      <w:r w:rsidRPr="00240B16">
        <w:rPr>
          <w:rStyle w:val="95pt0pt"/>
          <w:rFonts w:ascii="Times New Roman" w:hAnsi="Times New Roman" w:cs="Times New Roman"/>
          <w:sz w:val="28"/>
          <w:szCs w:val="28"/>
          <w:lang w:val="en-US"/>
        </w:rPr>
        <w:t>kz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: размещен перечень необходимых документов для получения услуги </w:t>
      </w:r>
      <w:hyperlink r:id="rId13" w:history="1">
        <w:r w:rsidRPr="00240B16">
          <w:rPr>
            <w:rStyle w:val="a3"/>
            <w:rFonts w:ascii="Times New Roman" w:hAnsi="Times New Roman" w:cs="Times New Roman"/>
            <w:sz w:val="28"/>
            <w:szCs w:val="28"/>
          </w:rPr>
          <w:t xml:space="preserve">(http://eqov.kz/cms/ru/services/aqriculture/394 pass msh </w:t>
        </w:r>
      </w:hyperlink>
      <w:r w:rsidRPr="00240B16">
        <w:rPr>
          <w:rStyle w:val="95pt0pt"/>
          <w:rFonts w:ascii="Times New Roman" w:hAnsi="Times New Roman" w:cs="Times New Roman"/>
          <w:sz w:val="28"/>
          <w:szCs w:val="28"/>
        </w:rPr>
        <w:t>).</w:t>
      </w:r>
    </w:p>
    <w:p w:rsidR="00C416F8" w:rsidRPr="00240B16" w:rsidRDefault="00C416F8" w:rsidP="00662CAC">
      <w:pPr>
        <w:pStyle w:val="11"/>
        <w:shd w:val="clear" w:color="auto" w:fill="auto"/>
        <w:spacing w:line="240" w:lineRule="auto"/>
        <w:ind w:left="20" w:firstLine="689"/>
        <w:rPr>
          <w:rFonts w:ascii="Times New Roman" w:hAnsi="Times New Roman" w:cs="Times New Roman"/>
          <w:b/>
          <w:sz w:val="28"/>
          <w:szCs w:val="28"/>
        </w:rPr>
      </w:pP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Результаты массового опроса</w:t>
      </w:r>
    </w:p>
    <w:p w:rsidR="00C416F8" w:rsidRPr="00240B16" w:rsidRDefault="00C416F8" w:rsidP="00662CAC">
      <w:pPr>
        <w:pStyle w:val="11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240B16">
        <w:rPr>
          <w:rStyle w:val="95pt0pt"/>
          <w:rFonts w:ascii="Times New Roman" w:hAnsi="Times New Roman" w:cs="Times New Roman"/>
          <w:sz w:val="28"/>
          <w:szCs w:val="28"/>
        </w:rPr>
        <w:t>Опрос услугополучателей был проведен в период с 15 августа по 1 октября 2016 года. Всего</w:t>
      </w:r>
      <w:r w:rsidR="0025250C"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по данной услуге было опрошен 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81 респондент,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27,2%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опрошенных являются юридическими, а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72,8%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физическими лицами.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 xml:space="preserve">91,4% 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респондентов получили данную услугу в бумажной форме, </w:t>
      </w:r>
      <w:r w:rsidRPr="00240B16">
        <w:rPr>
          <w:rStyle w:val="Candara10pt0pt"/>
          <w:rFonts w:ascii="Times New Roman" w:hAnsi="Times New Roman" w:cs="Times New Roman"/>
          <w:sz w:val="28"/>
          <w:szCs w:val="28"/>
        </w:rPr>
        <w:t>8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>,</w:t>
      </w:r>
      <w:r w:rsidRPr="00240B16">
        <w:rPr>
          <w:rStyle w:val="Candara10pt0pt"/>
          <w:rFonts w:ascii="Times New Roman" w:hAnsi="Times New Roman" w:cs="Times New Roman"/>
          <w:sz w:val="28"/>
          <w:szCs w:val="28"/>
        </w:rPr>
        <w:t>6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% - в электронной форме в следующих местах получения услуг: в ЦОН/Правительство для граждан -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30,9%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, в уполномоченном государственном органе -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65,1%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, на </w:t>
      </w:r>
      <w:r w:rsidR="006F0C1C" w:rsidRPr="00240B16">
        <w:rPr>
          <w:rStyle w:val="95pt0pt"/>
          <w:rFonts w:ascii="Times New Roman" w:hAnsi="Times New Roman" w:cs="Times New Roman"/>
          <w:sz w:val="28"/>
          <w:szCs w:val="28"/>
        </w:rPr>
        <w:t>в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еб-портале электронного правительства </w:t>
      </w:r>
      <w:r w:rsidR="0025250C" w:rsidRPr="00240B16">
        <w:rPr>
          <w:rStyle w:val="95pt0pt"/>
          <w:rFonts w:ascii="Times New Roman" w:hAnsi="Times New Roman" w:cs="Times New Roman"/>
          <w:sz w:val="28"/>
          <w:szCs w:val="28"/>
        </w:rPr>
        <w:t>е</w:t>
      </w:r>
      <w:r w:rsidRPr="00240B16">
        <w:rPr>
          <w:rStyle w:val="95pt0pt"/>
          <w:rFonts w:ascii="Times New Roman" w:hAnsi="Times New Roman" w:cs="Times New Roman"/>
          <w:sz w:val="28"/>
          <w:szCs w:val="28"/>
          <w:lang w:val="en-US"/>
        </w:rPr>
        <w:t>gov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>.</w:t>
      </w:r>
      <w:r w:rsidRPr="00240B16">
        <w:rPr>
          <w:rStyle w:val="95pt0pt"/>
          <w:rFonts w:ascii="Times New Roman" w:hAnsi="Times New Roman" w:cs="Times New Roman"/>
          <w:sz w:val="28"/>
          <w:szCs w:val="28"/>
          <w:lang w:val="en-US"/>
        </w:rPr>
        <w:t>kz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-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3,7%.</w:t>
      </w:r>
    </w:p>
    <w:p w:rsidR="00C416F8" w:rsidRPr="00240B16" w:rsidRDefault="00C416F8" w:rsidP="00662CAC">
      <w:pPr>
        <w:pStyle w:val="11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Опрос проходил в 24 населенных пунктах, в том числе в городах областного значения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48,1%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, в малых городах и районных центрах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9,9%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, селах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14,8%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>, в г. Алматы и г. Астане</w:t>
      </w:r>
      <w:r w:rsidR="003A3876"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</w:t>
      </w:r>
      <w:r w:rsidR="003A3876"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11,1%</w:t>
      </w:r>
      <w:r w:rsidR="003A3876" w:rsidRPr="00240B16">
        <w:rPr>
          <w:rStyle w:val="95pt0pt"/>
          <w:rFonts w:ascii="Times New Roman" w:hAnsi="Times New Roman" w:cs="Times New Roman"/>
          <w:sz w:val="28"/>
          <w:szCs w:val="28"/>
        </w:rPr>
        <w:t>.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Опрос проводился «на выходе» из уполномоченного органа -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56,8%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, а также по адресу проживания услугополучателей (контактным телефонам) в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40,7%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случаев, в оставшихся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2,5%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случаев это были профильные неправительственные организации.</w:t>
      </w:r>
    </w:p>
    <w:p w:rsidR="00C416F8" w:rsidRPr="00240B16" w:rsidRDefault="00C416F8" w:rsidP="00662CAC">
      <w:pPr>
        <w:pStyle w:val="11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8"/>
          <w:szCs w:val="28"/>
        </w:rPr>
      </w:pP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В результате опроса услугополучателей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61,7%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полностью удовлетворены качеством оказания государственной услуги -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5 баллов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. Скорее удовлетворены, чем нет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23,5%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опрошенных (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4 балла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).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11,1%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респондентов оценили качество оказания услуги только на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3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балла - 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lastRenderedPageBreak/>
        <w:t xml:space="preserve">«частично удовлетворены», «совершенно не удовлетворены»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3,7%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услугополучателей. В целом, можно отметить достаточно высокий уровень общей удовлетворенности качеством оказания данной услуги - средний балл составил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4,39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из 5 возможных </w:t>
      </w:r>
      <w:r w:rsidR="00560626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диаграмму приведенную ниже).</w:t>
      </w:r>
    </w:p>
    <w:p w:rsidR="00C416F8" w:rsidRPr="00240B16" w:rsidRDefault="00C416F8" w:rsidP="00662CAC">
      <w:pPr>
        <w:pStyle w:val="11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224CD" w:rsidRPr="00240B16" w:rsidRDefault="00FF6BB5" w:rsidP="00662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6130" cy="328385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9343" t="12936" r="13354" b="3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40" cy="329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C7A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361" w:rsidRPr="00240B16" w:rsidRDefault="00545361" w:rsidP="00662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768"/>
        <w:gridCol w:w="4871"/>
      </w:tblGrid>
      <w:tr w:rsidR="00403803" w:rsidRPr="00240B16" w:rsidTr="00FB5A52">
        <w:tc>
          <w:tcPr>
            <w:tcW w:w="4768" w:type="dxa"/>
          </w:tcPr>
          <w:p w:rsidR="00403803" w:rsidRPr="00240B16" w:rsidRDefault="00403803" w:rsidP="0066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 по образованию</w:t>
            </w:r>
          </w:p>
        </w:tc>
        <w:tc>
          <w:tcPr>
            <w:tcW w:w="4871" w:type="dxa"/>
          </w:tcPr>
          <w:p w:rsidR="00403803" w:rsidRPr="00240B16" w:rsidRDefault="00403803" w:rsidP="0066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16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* по уровню жизни</w:t>
            </w:r>
          </w:p>
        </w:tc>
      </w:tr>
      <w:tr w:rsidR="00403803" w:rsidRPr="00240B16" w:rsidTr="00FB5A52">
        <w:tc>
          <w:tcPr>
            <w:tcW w:w="4768" w:type="dxa"/>
          </w:tcPr>
          <w:p w:rsidR="00403803" w:rsidRPr="00240B16" w:rsidRDefault="00403803" w:rsidP="0066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16">
              <w:rPr>
                <w:rStyle w:val="95pt0pt"/>
                <w:rFonts w:ascii="Times New Roman" w:hAnsi="Times New Roman" w:cs="Times New Roman"/>
                <w:b/>
                <w:sz w:val="28"/>
                <w:szCs w:val="28"/>
              </w:rPr>
              <w:t>9,9%</w:t>
            </w: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 xml:space="preserve"> - высшее, со степенью</w:t>
            </w:r>
          </w:p>
        </w:tc>
        <w:tc>
          <w:tcPr>
            <w:tcW w:w="4871" w:type="dxa"/>
          </w:tcPr>
          <w:p w:rsidR="00403803" w:rsidRPr="00240B16" w:rsidRDefault="00742659" w:rsidP="00FB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 xml:space="preserve">Живем хорошо, в полном достатке, практически ни в чем себе не отказываем </w:t>
            </w:r>
            <w:r w:rsidRPr="00240B16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(высокий) </w:t>
            </w:r>
            <w:r w:rsidRPr="00240B16">
              <w:rPr>
                <w:rStyle w:val="95pt0pt"/>
                <w:rFonts w:ascii="Times New Roman" w:hAnsi="Times New Roman" w:cs="Times New Roman"/>
                <w:b/>
                <w:sz w:val="28"/>
                <w:szCs w:val="28"/>
              </w:rPr>
              <w:t>24,7%</w:t>
            </w:r>
          </w:p>
        </w:tc>
      </w:tr>
      <w:tr w:rsidR="00403803" w:rsidRPr="00240B16" w:rsidTr="00FB5A52">
        <w:tc>
          <w:tcPr>
            <w:tcW w:w="4768" w:type="dxa"/>
          </w:tcPr>
          <w:p w:rsidR="00403803" w:rsidRPr="00240B16" w:rsidRDefault="00403803" w:rsidP="0066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16">
              <w:rPr>
                <w:rStyle w:val="95pt0pt"/>
                <w:rFonts w:ascii="Times New Roman" w:hAnsi="Times New Roman" w:cs="Times New Roman"/>
                <w:b/>
                <w:sz w:val="28"/>
                <w:szCs w:val="28"/>
              </w:rPr>
              <w:t>65,4%</w:t>
            </w: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 xml:space="preserve"> - высшее</w:t>
            </w:r>
          </w:p>
        </w:tc>
        <w:tc>
          <w:tcPr>
            <w:tcW w:w="4871" w:type="dxa"/>
          </w:tcPr>
          <w:p w:rsidR="00403803" w:rsidRPr="00240B16" w:rsidRDefault="00742659" w:rsidP="00FB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 xml:space="preserve">Живем удовлетворительно, имеем все необходимое для улучшения жизни </w:t>
            </w:r>
            <w:r w:rsidRPr="00240B16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(средний) </w:t>
            </w:r>
            <w:r w:rsidRPr="00240B16">
              <w:rPr>
                <w:rStyle w:val="Candara105pt0pt"/>
                <w:rFonts w:ascii="Times New Roman" w:hAnsi="Times New Roman" w:cs="Times New Roman"/>
                <w:sz w:val="28"/>
                <w:szCs w:val="28"/>
              </w:rPr>
              <w:t>56,8%</w:t>
            </w:r>
          </w:p>
        </w:tc>
      </w:tr>
      <w:tr w:rsidR="00403803" w:rsidRPr="00240B16" w:rsidTr="00FB5A52">
        <w:tc>
          <w:tcPr>
            <w:tcW w:w="4768" w:type="dxa"/>
          </w:tcPr>
          <w:p w:rsidR="00403803" w:rsidRPr="00240B16" w:rsidRDefault="00403803" w:rsidP="0066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16">
              <w:rPr>
                <w:rStyle w:val="Candara10pt0pt"/>
                <w:rFonts w:ascii="Times New Roman" w:hAnsi="Times New Roman" w:cs="Times New Roman"/>
                <w:sz w:val="28"/>
                <w:szCs w:val="28"/>
              </w:rPr>
              <w:t>6</w:t>
            </w: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,</w:t>
            </w:r>
            <w:r w:rsidRPr="00240B16">
              <w:rPr>
                <w:rStyle w:val="Candara10pt0pt"/>
                <w:rFonts w:ascii="Times New Roman" w:hAnsi="Times New Roman" w:cs="Times New Roman"/>
                <w:sz w:val="28"/>
                <w:szCs w:val="28"/>
              </w:rPr>
              <w:t>2</w:t>
            </w: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% - незаконченное высшее</w:t>
            </w:r>
          </w:p>
        </w:tc>
        <w:tc>
          <w:tcPr>
            <w:tcW w:w="4871" w:type="dxa"/>
          </w:tcPr>
          <w:p w:rsidR="00403803" w:rsidRPr="00240B16" w:rsidRDefault="00742659" w:rsidP="00FB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 xml:space="preserve">Живем не очень хорошо, в некоторых вещах приходится себя ограничивать </w:t>
            </w:r>
            <w:r w:rsidRPr="00240B16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(ниже среднего) </w:t>
            </w:r>
            <w:r w:rsidRPr="00240B16">
              <w:rPr>
                <w:rStyle w:val="Candara105pt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240B16">
              <w:rPr>
                <w:rStyle w:val="Candara10pt0pt"/>
                <w:rFonts w:ascii="Times New Roman" w:hAnsi="Times New Roman" w:cs="Times New Roman"/>
                <w:sz w:val="28"/>
                <w:szCs w:val="28"/>
              </w:rPr>
              <w:t>4</w:t>
            </w: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,</w:t>
            </w:r>
            <w:r w:rsidRPr="00240B16">
              <w:rPr>
                <w:rStyle w:val="Candara10pt0pt"/>
                <w:rFonts w:ascii="Times New Roman" w:hAnsi="Times New Roman" w:cs="Times New Roman"/>
                <w:sz w:val="28"/>
                <w:szCs w:val="28"/>
              </w:rPr>
              <w:t>88</w:t>
            </w: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03803" w:rsidRPr="00240B16" w:rsidTr="00FB5A52">
        <w:tc>
          <w:tcPr>
            <w:tcW w:w="4768" w:type="dxa"/>
          </w:tcPr>
          <w:p w:rsidR="00403803" w:rsidRPr="00240B16" w:rsidRDefault="00AE5899" w:rsidP="0066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16">
              <w:rPr>
                <w:rStyle w:val="95pt0pt"/>
                <w:rFonts w:ascii="Times New Roman" w:hAnsi="Times New Roman" w:cs="Times New Roman"/>
                <w:b/>
                <w:sz w:val="28"/>
                <w:szCs w:val="28"/>
              </w:rPr>
              <w:t>17,3%</w:t>
            </w: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 xml:space="preserve"> - среднее специальное </w:t>
            </w:r>
            <w:r w:rsidRPr="00240B16">
              <w:rPr>
                <w:rStyle w:val="Candara10pt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,</w:t>
            </w:r>
            <w:r w:rsidRPr="00240B16">
              <w:rPr>
                <w:rStyle w:val="Candara10pt0pt"/>
                <w:rFonts w:ascii="Times New Roman" w:hAnsi="Times New Roman" w:cs="Times New Roman"/>
                <w:sz w:val="28"/>
                <w:szCs w:val="28"/>
              </w:rPr>
              <w:t>2</w:t>
            </w: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% - общее среднее</w:t>
            </w:r>
          </w:p>
        </w:tc>
        <w:tc>
          <w:tcPr>
            <w:tcW w:w="4871" w:type="dxa"/>
          </w:tcPr>
          <w:p w:rsidR="00403803" w:rsidRPr="00240B16" w:rsidRDefault="00742659" w:rsidP="00FB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 xml:space="preserve">Живем плохо, часто не можем позволить себе даже самого необходимого </w:t>
            </w:r>
            <w:r w:rsidRPr="00240B16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(низкий) </w:t>
            </w: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</w:tr>
      <w:tr w:rsidR="00403803" w:rsidRPr="00240B16" w:rsidTr="00FB5A52">
        <w:tc>
          <w:tcPr>
            <w:tcW w:w="4768" w:type="dxa"/>
          </w:tcPr>
          <w:p w:rsidR="00403803" w:rsidRPr="00240B16" w:rsidRDefault="00AE5899" w:rsidP="0066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16">
              <w:rPr>
                <w:rStyle w:val="Candara10pt0pt"/>
                <w:rFonts w:ascii="Times New Roman" w:hAnsi="Times New Roman" w:cs="Times New Roman"/>
                <w:sz w:val="28"/>
                <w:szCs w:val="28"/>
              </w:rPr>
              <w:t>0</w:t>
            </w: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,</w:t>
            </w:r>
            <w:r w:rsidRPr="00240B16">
              <w:rPr>
                <w:rStyle w:val="Candara10pt0pt"/>
                <w:rFonts w:ascii="Times New Roman" w:hAnsi="Times New Roman" w:cs="Times New Roman"/>
                <w:sz w:val="28"/>
                <w:szCs w:val="28"/>
              </w:rPr>
              <w:t>0</w:t>
            </w: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 xml:space="preserve">% - неполное среднее </w:t>
            </w:r>
            <w:r w:rsidRPr="00240B16">
              <w:rPr>
                <w:rStyle w:val="Candara10pt0pt"/>
                <w:rFonts w:ascii="Times New Roman" w:hAnsi="Times New Roman" w:cs="Times New Roman"/>
                <w:sz w:val="28"/>
                <w:szCs w:val="28"/>
              </w:rPr>
              <w:t>0</w:t>
            </w: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,</w:t>
            </w:r>
            <w:r w:rsidRPr="00240B16">
              <w:rPr>
                <w:rStyle w:val="Candara10pt0pt"/>
                <w:rFonts w:ascii="Times New Roman" w:hAnsi="Times New Roman" w:cs="Times New Roman"/>
                <w:sz w:val="28"/>
                <w:szCs w:val="28"/>
              </w:rPr>
              <w:t>0</w:t>
            </w: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% - нет образования</w:t>
            </w:r>
          </w:p>
        </w:tc>
        <w:tc>
          <w:tcPr>
            <w:tcW w:w="4871" w:type="dxa"/>
          </w:tcPr>
          <w:p w:rsidR="00403803" w:rsidRPr="00240B16" w:rsidRDefault="00742659" w:rsidP="00FB5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/ Отказ от ответа </w:t>
            </w:r>
            <w:r w:rsidRPr="00240B16">
              <w:rPr>
                <w:rStyle w:val="95pt0pt"/>
                <w:rFonts w:ascii="Times New Roman" w:hAnsi="Times New Roman" w:cs="Times New Roman"/>
                <w:b/>
                <w:sz w:val="28"/>
                <w:szCs w:val="28"/>
              </w:rPr>
              <w:t>2,5%</w:t>
            </w:r>
          </w:p>
        </w:tc>
      </w:tr>
      <w:tr w:rsidR="00AE5899" w:rsidRPr="00240B16" w:rsidTr="00FB5A52">
        <w:tc>
          <w:tcPr>
            <w:tcW w:w="4768" w:type="dxa"/>
          </w:tcPr>
          <w:p w:rsidR="00AE5899" w:rsidRPr="00240B16" w:rsidRDefault="00AE5899" w:rsidP="00662CAC">
            <w:pPr>
              <w:spacing w:after="0" w:line="240" w:lineRule="auto"/>
              <w:jc w:val="both"/>
              <w:rPr>
                <w:rStyle w:val="Candara10pt0pt"/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Style w:val="Candara10pt0pt"/>
                <w:rFonts w:ascii="Times New Roman" w:hAnsi="Times New Roman" w:cs="Times New Roman"/>
                <w:sz w:val="28"/>
                <w:szCs w:val="28"/>
              </w:rPr>
              <w:t>0</w:t>
            </w: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,</w:t>
            </w:r>
            <w:r w:rsidRPr="00240B16">
              <w:rPr>
                <w:rStyle w:val="Candara10pt0pt"/>
                <w:rFonts w:ascii="Times New Roman" w:hAnsi="Times New Roman" w:cs="Times New Roman"/>
                <w:sz w:val="28"/>
                <w:szCs w:val="28"/>
              </w:rPr>
              <w:t>0</w:t>
            </w: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% - другое</w:t>
            </w:r>
          </w:p>
        </w:tc>
        <w:tc>
          <w:tcPr>
            <w:tcW w:w="4871" w:type="dxa"/>
          </w:tcPr>
          <w:p w:rsidR="00AE5899" w:rsidRPr="00240B16" w:rsidRDefault="00AE5899" w:rsidP="0066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3803" w:rsidRPr="00240B16" w:rsidRDefault="00403803" w:rsidP="00662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361" w:rsidRPr="00240B16" w:rsidRDefault="00545361" w:rsidP="00662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03" w:rsidRPr="00240B16" w:rsidRDefault="00937CD1" w:rsidP="00662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7425" cy="25717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7CD1" w:rsidRPr="00240B16" w:rsidRDefault="00937CD1" w:rsidP="00662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D3D" w:rsidRPr="00240B16" w:rsidRDefault="00DA7D3D" w:rsidP="006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Сниженный уровень удовлетворенности - «частично удовлетворен»,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 - наблюдается в Актюбинской области (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66,7%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Алматинской области (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22,2%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), Жамбылской области (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28,6%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Карагандинской области (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33,3%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городе Астана (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Самые низкие показатели удовлетворенности - «совершенно не удовлетворен», </w:t>
      </w:r>
      <w:r w:rsidRPr="00240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 - наблюдаются в Карагандинской области (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7D3D" w:rsidRPr="00240B16" w:rsidRDefault="00DA7D3D" w:rsidP="006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19,8%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услугополучателей прокомментировали, что в процессе получения государственной услуги не возникало никаких трудностей, в целом выражая свое</w:t>
      </w:r>
      <w:r w:rsidR="008F046D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отношение. Среди негативных комментариев - очень большие очереди (</w:t>
      </w:r>
      <w:r w:rsidRPr="00240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0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%), работают медленно (</w:t>
      </w:r>
      <w:r w:rsidRPr="00240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0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%), сократить количество документов/занимает много времени (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4,9%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волокита (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1,2%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7D3D" w:rsidRPr="00240B16" w:rsidRDefault="00DA7D3D" w:rsidP="006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других параметров и критериев, составляющих качество предоставления государственной услуги, то в </w:t>
      </w:r>
      <w:r w:rsidRPr="00240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0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случаев услугополучатели обращались с устной жалобой на качество предоставления услуги. Из тех, кто обратился с жалобой </w:t>
      </w:r>
      <w:r w:rsidRPr="00240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частично или полностью удовлетворены сроками и результатами обжалования, таким </w:t>
      </w:r>
      <w:r w:rsidR="001F1EE4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балл удовлетворенности сроками и результатами обжалования составляет -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4,0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D3D" w:rsidRPr="00240B16" w:rsidRDefault="00DA7D3D" w:rsidP="006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сотрудников услугополучателей, как один из важнейших критериев оценки качества оказания государственных услуг оценивалась по критериям компетентности, оперативности в вопросе (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4,45 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балла), вежливости и профессиональной этике (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4,54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балла), коммуникативных навыках (языковые проблемы -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4,53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балла) сотрудников. В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7,4%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были негативные комментарии по работе сотрудников: сокращение количество нужных документов, ускорить процесс, улучшить, все услуги в электронном виде более удобнее.</w:t>
      </w:r>
    </w:p>
    <w:p w:rsidR="00DA7D3D" w:rsidRPr="00240B16" w:rsidRDefault="00DA7D3D" w:rsidP="006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 открытость информации по услуге -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4,48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баллов, ясность и достоверность полученной информации по услуге -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4,48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Доступ к услуге - офис услугодателя расположен в удобном и доступном месте -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4,30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баллов: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76,5%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 получили услугу по месту фактического проживания, в </w:t>
      </w:r>
      <w:r w:rsidRPr="00240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0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случаев услугополучателям приходилось выезжать на место прописки/регистрации, в районный центр выезжали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13,6%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областной центр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2,5%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получили услугу в электронной форме -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6,2%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комментариев о доступности услуги и достоверности информации были следующие замечания: не понятно, мелко написано (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1,2%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никто ничего не объясняет (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2,5%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Кроме того, у услугополучателей возникли следующие трудности: в неудобное место расположение, между домами тяжело найти, трудно подъехать (</w:t>
      </w:r>
      <w:r w:rsidRPr="00240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0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%), нелегко собрать документы, их много (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1,2%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ускорить, улучшить (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2,5%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7D3D" w:rsidRPr="00240B16" w:rsidRDefault="00DA7D3D" w:rsidP="006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Простота и понятность сбора и подачи документов -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4,32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баллов,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46,9%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услугополучателей считают процесс сбора и подачи документов простым и полностью понятными выставили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У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76,5%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 заявление с пакетом документов приняли с первого раза, и, соответственно, только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69,1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посетили офис услугодателя всего два раза - при подаче заявления и при получении результата, можно отметить, что со стороны услугодателя в большинстве случаев соблюдается принцип «одного окна». В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24,7%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с услугополучателя потребовали предоставить дополнительные документы, не указанные в Стандарте. От респондентов поступили следующие комментарии: большое количество документов половина не нужных, сотрудники толком не объясняли какие документы нужны, приходилось несколько раз ходить, сократить сроки.</w:t>
      </w:r>
    </w:p>
    <w:p w:rsidR="00497CA7" w:rsidRPr="00240B16" w:rsidRDefault="00DA7D3D" w:rsidP="006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ожидание в очереди составило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24,53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что в среднем соответствует Стандарту. Ожидание результатов в среднем составляет от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(среднее значение </w:t>
      </w:r>
      <w:r w:rsidRPr="00240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497CA7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дней).</w:t>
      </w:r>
    </w:p>
    <w:p w:rsidR="00497CA7" w:rsidRPr="00240B16" w:rsidRDefault="00497CA7" w:rsidP="00662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Средний балл удовлетворенность сроками оказания государственной услуги по оценке услугополучателей составляет -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4,21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баллов. Среднее время ожидания результатов государственной услуги в целом соответствует Стандарту. Среди рекомендаций можно отметить: надо ускорить процедуру, упростить, долго, добавить профессионализма, бездействие сотрудников.</w:t>
      </w:r>
    </w:p>
    <w:p w:rsidR="00497CA7" w:rsidRPr="00240B16" w:rsidRDefault="00497CA7" w:rsidP="00662CAC">
      <w:pPr>
        <w:pStyle w:val="11"/>
        <w:shd w:val="clear" w:color="auto" w:fill="auto"/>
        <w:spacing w:line="240" w:lineRule="auto"/>
        <w:ind w:left="20" w:right="60" w:firstLine="560"/>
        <w:rPr>
          <w:rStyle w:val="95pt0pt"/>
          <w:rFonts w:ascii="Times New Roman" w:hAnsi="Times New Roman" w:cs="Times New Roman"/>
          <w:sz w:val="28"/>
          <w:szCs w:val="28"/>
        </w:rPr>
      </w:pP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Только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6,2%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услугополучателей отметили, что при получении данной услуги им пришлось воспользоваться личными связями, знакомствами,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88,9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% опрошенных не приходилось и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4,9%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затруднились ответить. Стоит отметить, что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4,9%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опрошенных услугополучателей указали, что использовали неофициальные вознаграждения (взятку) для получения данной услуги. Уровень удовлетворенности не коррумпированностью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90,12%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или </w:t>
      </w:r>
      <w:r w:rsidRPr="00240B16">
        <w:rPr>
          <w:rStyle w:val="95pt0pt"/>
          <w:rFonts w:ascii="Times New Roman" w:hAnsi="Times New Roman" w:cs="Times New Roman"/>
          <w:b/>
          <w:sz w:val="28"/>
          <w:szCs w:val="28"/>
        </w:rPr>
        <w:t>4,51</w:t>
      </w:r>
      <w:r w:rsidR="00652B97" w:rsidRPr="00240B16">
        <w:rPr>
          <w:rStyle w:val="95pt0pt"/>
          <w:rFonts w:ascii="Times New Roman" w:hAnsi="Times New Roman" w:cs="Times New Roman"/>
          <w:sz w:val="28"/>
          <w:szCs w:val="28"/>
        </w:rPr>
        <w:t xml:space="preserve"> баллов (см. Таблицу </w:t>
      </w:r>
      <w:r w:rsidR="00652B97"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приведенную ниже</w:t>
      </w:r>
      <w:r w:rsidRPr="00240B16">
        <w:rPr>
          <w:rStyle w:val="95pt0pt"/>
          <w:rFonts w:ascii="Times New Roman" w:hAnsi="Times New Roman" w:cs="Times New Roman"/>
          <w:sz w:val="28"/>
          <w:szCs w:val="28"/>
        </w:rPr>
        <w:t>).</w:t>
      </w:r>
    </w:p>
    <w:p w:rsidR="00286B9A" w:rsidRPr="00240B16" w:rsidRDefault="00286B9A" w:rsidP="00662CAC">
      <w:pPr>
        <w:pStyle w:val="11"/>
        <w:shd w:val="clear" w:color="auto" w:fill="auto"/>
        <w:spacing w:line="240" w:lineRule="auto"/>
        <w:ind w:left="20" w:right="60" w:firstLine="560"/>
        <w:rPr>
          <w:rStyle w:val="95pt0pt"/>
          <w:rFonts w:ascii="Times New Roman" w:hAnsi="Times New Roman" w:cs="Times New Roman"/>
          <w:sz w:val="28"/>
          <w:szCs w:val="28"/>
        </w:rPr>
      </w:pPr>
    </w:p>
    <w:p w:rsidR="00286B9A" w:rsidRPr="00240B16" w:rsidRDefault="00652B97" w:rsidP="00662CAC">
      <w:pPr>
        <w:pStyle w:val="11"/>
        <w:shd w:val="clear" w:color="auto" w:fill="auto"/>
        <w:spacing w:line="240" w:lineRule="auto"/>
        <w:ind w:left="20" w:right="60" w:hanging="20"/>
        <w:jc w:val="center"/>
        <w:rPr>
          <w:rStyle w:val="95pt0pt"/>
          <w:rFonts w:ascii="Times New Roman" w:hAnsi="Times New Roman" w:cs="Times New Roman"/>
          <w:b/>
          <w:sz w:val="28"/>
          <w:szCs w:val="28"/>
        </w:rPr>
      </w:pPr>
      <w:r w:rsidRPr="00240B1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Критерии оценки качества оказания государственной услуги</w:t>
      </w:r>
    </w:p>
    <w:p w:rsidR="00652B97" w:rsidRPr="00240B16" w:rsidRDefault="00652B97" w:rsidP="00662CAC">
      <w:pPr>
        <w:pStyle w:val="11"/>
        <w:shd w:val="clear" w:color="auto" w:fill="auto"/>
        <w:spacing w:line="240" w:lineRule="auto"/>
        <w:ind w:left="20" w:right="60" w:firstLine="560"/>
        <w:jc w:val="right"/>
        <w:rPr>
          <w:rStyle w:val="95pt0pt0"/>
          <w:rFonts w:ascii="Times New Roman" w:hAnsi="Times New Roman" w:cs="Times New Roman"/>
          <w:b/>
          <w:sz w:val="28"/>
          <w:szCs w:val="28"/>
        </w:rPr>
      </w:pPr>
    </w:p>
    <w:p w:rsidR="00286B9A" w:rsidRPr="00240B16" w:rsidRDefault="00652B97" w:rsidP="00662CAC">
      <w:pPr>
        <w:pStyle w:val="11"/>
        <w:shd w:val="clear" w:color="auto" w:fill="auto"/>
        <w:spacing w:line="240" w:lineRule="auto"/>
        <w:ind w:left="20" w:right="60" w:firstLine="560"/>
        <w:jc w:val="right"/>
        <w:rPr>
          <w:rStyle w:val="95pt0pt"/>
          <w:rFonts w:ascii="Times New Roman" w:hAnsi="Times New Roman" w:cs="Times New Roman"/>
          <w:b/>
          <w:i/>
          <w:sz w:val="24"/>
          <w:szCs w:val="24"/>
        </w:rPr>
      </w:pPr>
      <w:r w:rsidRPr="00240B16">
        <w:rPr>
          <w:rStyle w:val="95pt0pt0"/>
          <w:rFonts w:ascii="Times New Roman" w:hAnsi="Times New Roman" w:cs="Times New Roman"/>
          <w:b/>
          <w:i/>
          <w:sz w:val="24"/>
          <w:szCs w:val="24"/>
        </w:rPr>
        <w:t>по каждому критерию, по 5 балльной шкале</w:t>
      </w:r>
    </w:p>
    <w:tbl>
      <w:tblPr>
        <w:tblStyle w:val="a7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851"/>
        <w:gridCol w:w="7087"/>
        <w:gridCol w:w="1529"/>
      </w:tblGrid>
      <w:tr w:rsidR="00652B97" w:rsidRPr="00240B16" w:rsidTr="00FB5A52">
        <w:tc>
          <w:tcPr>
            <w:tcW w:w="851" w:type="dxa"/>
          </w:tcPr>
          <w:p w:rsidR="00652B97" w:rsidRPr="00240B16" w:rsidRDefault="00652B97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652B97" w:rsidRPr="00240B16" w:rsidRDefault="00652B97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529" w:type="dxa"/>
          </w:tcPr>
          <w:p w:rsidR="00652B97" w:rsidRPr="00240B16" w:rsidRDefault="00652B97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652B97" w:rsidRPr="00240B16" w:rsidTr="00FB5A52">
        <w:tc>
          <w:tcPr>
            <w:tcW w:w="851" w:type="dxa"/>
          </w:tcPr>
          <w:p w:rsidR="00652B97" w:rsidRPr="00240B16" w:rsidRDefault="00652B97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Вежливость и профессиональная этика</w:t>
            </w:r>
          </w:p>
        </w:tc>
        <w:tc>
          <w:tcPr>
            <w:tcW w:w="1529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b/>
                <w:sz w:val="28"/>
                <w:szCs w:val="28"/>
              </w:rPr>
              <w:t>4,54</w:t>
            </w:r>
          </w:p>
        </w:tc>
      </w:tr>
      <w:tr w:rsidR="00652B97" w:rsidRPr="00240B16" w:rsidTr="00FB5A52">
        <w:tc>
          <w:tcPr>
            <w:tcW w:w="851" w:type="dxa"/>
          </w:tcPr>
          <w:p w:rsidR="00652B97" w:rsidRPr="00240B16" w:rsidRDefault="00652B97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 xml:space="preserve">Коммуникативные навыки сотрудников (языковые </w:t>
            </w: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lastRenderedPageBreak/>
              <w:t>проблемы)</w:t>
            </w:r>
          </w:p>
        </w:tc>
        <w:tc>
          <w:tcPr>
            <w:tcW w:w="1529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4,53</w:t>
            </w:r>
          </w:p>
        </w:tc>
      </w:tr>
      <w:tr w:rsidR="00652B97" w:rsidRPr="00240B16" w:rsidTr="00FB5A52">
        <w:tc>
          <w:tcPr>
            <w:tcW w:w="851" w:type="dxa"/>
          </w:tcPr>
          <w:p w:rsidR="00652B97" w:rsidRPr="00240B16" w:rsidRDefault="00652B97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87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Не коррумпированность, отсутствие административных барьеров</w:t>
            </w:r>
          </w:p>
        </w:tc>
        <w:tc>
          <w:tcPr>
            <w:tcW w:w="1529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b/>
                <w:sz w:val="28"/>
                <w:szCs w:val="28"/>
              </w:rPr>
              <w:t>4,51</w:t>
            </w:r>
          </w:p>
        </w:tc>
      </w:tr>
      <w:tr w:rsidR="00652B97" w:rsidRPr="00240B16" w:rsidTr="00FB5A52">
        <w:tc>
          <w:tcPr>
            <w:tcW w:w="851" w:type="dxa"/>
          </w:tcPr>
          <w:p w:rsidR="00652B97" w:rsidRPr="00240B16" w:rsidRDefault="00652B97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услуге</w:t>
            </w:r>
          </w:p>
        </w:tc>
        <w:tc>
          <w:tcPr>
            <w:tcW w:w="1529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b/>
                <w:sz w:val="28"/>
                <w:szCs w:val="28"/>
              </w:rPr>
              <w:t>4,48</w:t>
            </w:r>
          </w:p>
        </w:tc>
      </w:tr>
      <w:tr w:rsidR="00652B97" w:rsidRPr="00240B16" w:rsidTr="00FB5A52">
        <w:tc>
          <w:tcPr>
            <w:tcW w:w="851" w:type="dxa"/>
          </w:tcPr>
          <w:p w:rsidR="00652B97" w:rsidRPr="00240B16" w:rsidRDefault="00652B97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Ясность и достоверность информации об услуге</w:t>
            </w:r>
          </w:p>
        </w:tc>
        <w:tc>
          <w:tcPr>
            <w:tcW w:w="1529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b/>
                <w:sz w:val="28"/>
                <w:szCs w:val="28"/>
              </w:rPr>
              <w:t>4,48</w:t>
            </w:r>
          </w:p>
        </w:tc>
      </w:tr>
      <w:tr w:rsidR="00652B97" w:rsidRPr="00240B16" w:rsidTr="00FB5A52">
        <w:tc>
          <w:tcPr>
            <w:tcW w:w="851" w:type="dxa"/>
          </w:tcPr>
          <w:p w:rsidR="00652B97" w:rsidRPr="00240B16" w:rsidRDefault="00652B97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Компетентность и оперативность сотрудников</w:t>
            </w:r>
          </w:p>
        </w:tc>
        <w:tc>
          <w:tcPr>
            <w:tcW w:w="1529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b/>
                <w:sz w:val="28"/>
                <w:szCs w:val="28"/>
              </w:rPr>
              <w:t>4,45</w:t>
            </w:r>
          </w:p>
        </w:tc>
      </w:tr>
      <w:tr w:rsidR="00652B97" w:rsidRPr="00240B16" w:rsidTr="00FB5A52">
        <w:tc>
          <w:tcPr>
            <w:tcW w:w="851" w:type="dxa"/>
          </w:tcPr>
          <w:p w:rsidR="00652B97" w:rsidRPr="00240B16" w:rsidRDefault="00652B97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Результат оказания услуги</w:t>
            </w:r>
          </w:p>
        </w:tc>
        <w:tc>
          <w:tcPr>
            <w:tcW w:w="1529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b/>
                <w:sz w:val="28"/>
                <w:szCs w:val="28"/>
              </w:rPr>
              <w:t>4,40</w:t>
            </w:r>
          </w:p>
        </w:tc>
      </w:tr>
      <w:tr w:rsidR="00652B97" w:rsidRPr="00240B16" w:rsidTr="00FB5A52">
        <w:tc>
          <w:tcPr>
            <w:tcW w:w="851" w:type="dxa"/>
          </w:tcPr>
          <w:p w:rsidR="00652B97" w:rsidRPr="00240B16" w:rsidRDefault="00652B97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Процесс сбора и подачи документов</w:t>
            </w:r>
          </w:p>
        </w:tc>
        <w:tc>
          <w:tcPr>
            <w:tcW w:w="1529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b/>
                <w:sz w:val="28"/>
                <w:szCs w:val="28"/>
              </w:rPr>
              <w:t>4,32</w:t>
            </w:r>
          </w:p>
        </w:tc>
      </w:tr>
      <w:tr w:rsidR="00652B97" w:rsidRPr="00240B16" w:rsidTr="00FB5A52">
        <w:tc>
          <w:tcPr>
            <w:tcW w:w="851" w:type="dxa"/>
          </w:tcPr>
          <w:p w:rsidR="00652B97" w:rsidRPr="00240B16" w:rsidRDefault="00652B97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Доступ к услуге (удобство месторасположения)*</w:t>
            </w:r>
          </w:p>
        </w:tc>
        <w:tc>
          <w:tcPr>
            <w:tcW w:w="1529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b/>
                <w:sz w:val="28"/>
                <w:szCs w:val="28"/>
              </w:rPr>
              <w:t>4,30</w:t>
            </w:r>
          </w:p>
        </w:tc>
      </w:tr>
      <w:tr w:rsidR="00652B97" w:rsidRPr="00240B16" w:rsidTr="00FB5A52">
        <w:tc>
          <w:tcPr>
            <w:tcW w:w="851" w:type="dxa"/>
          </w:tcPr>
          <w:p w:rsidR="00652B97" w:rsidRPr="00240B16" w:rsidRDefault="00652B97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Сроки оказания услуги</w:t>
            </w:r>
          </w:p>
        </w:tc>
        <w:tc>
          <w:tcPr>
            <w:tcW w:w="1529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b/>
                <w:sz w:val="28"/>
                <w:szCs w:val="28"/>
              </w:rPr>
              <w:t>4,21</w:t>
            </w:r>
          </w:p>
        </w:tc>
      </w:tr>
      <w:tr w:rsidR="00652B97" w:rsidRPr="00240B16" w:rsidTr="00FB5A52">
        <w:tc>
          <w:tcPr>
            <w:tcW w:w="851" w:type="dxa"/>
          </w:tcPr>
          <w:p w:rsidR="00652B97" w:rsidRPr="00240B16" w:rsidRDefault="00652B97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0B16">
              <w:rPr>
                <w:rStyle w:val="95pt0pt"/>
                <w:rFonts w:ascii="Times New Roman" w:hAnsi="Times New Roman" w:cs="Times New Roman"/>
                <w:sz w:val="28"/>
                <w:szCs w:val="28"/>
              </w:rPr>
              <w:t>Сроки и результаты обжалования</w:t>
            </w:r>
          </w:p>
        </w:tc>
        <w:tc>
          <w:tcPr>
            <w:tcW w:w="1529" w:type="dxa"/>
          </w:tcPr>
          <w:p w:rsidR="00652B97" w:rsidRPr="00240B16" w:rsidRDefault="00B475D5" w:rsidP="00662CAC">
            <w:pPr>
              <w:pStyle w:val="11"/>
              <w:shd w:val="clear" w:color="auto" w:fill="auto"/>
              <w:spacing w:line="240" w:lineRule="auto"/>
              <w:ind w:right="6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B16"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</w:tr>
    </w:tbl>
    <w:p w:rsidR="00DD3D43" w:rsidRPr="00240B16" w:rsidRDefault="00DD3D43" w:rsidP="00662CAC">
      <w:pPr>
        <w:pStyle w:val="42"/>
        <w:shd w:val="clear" w:color="auto" w:fill="auto"/>
        <w:spacing w:line="240" w:lineRule="auto"/>
        <w:rPr>
          <w:rStyle w:val="40pt"/>
        </w:rPr>
      </w:pPr>
    </w:p>
    <w:p w:rsidR="00DD3D43" w:rsidRPr="00240B16" w:rsidRDefault="00DD3D43" w:rsidP="00662CAC">
      <w:pPr>
        <w:pStyle w:val="42"/>
        <w:shd w:val="clear" w:color="auto" w:fill="auto"/>
        <w:spacing w:line="240" w:lineRule="auto"/>
        <w:rPr>
          <w:rStyle w:val="40pt"/>
          <w:rFonts w:ascii="Times New Roman" w:hAnsi="Times New Roman" w:cs="Times New Roman"/>
          <w:i/>
          <w:sz w:val="24"/>
          <w:szCs w:val="24"/>
        </w:rPr>
      </w:pPr>
      <w:r w:rsidRPr="00240B16">
        <w:rPr>
          <w:rStyle w:val="40pt"/>
          <w:rFonts w:ascii="Times New Roman" w:hAnsi="Times New Roman" w:cs="Times New Roman"/>
          <w:i/>
          <w:sz w:val="24"/>
          <w:szCs w:val="24"/>
        </w:rPr>
        <w:t>* Показатель не участвует в составлении общего рейтинга</w:t>
      </w:r>
      <w:r w:rsidR="00A715D8" w:rsidRPr="00240B16">
        <w:rPr>
          <w:rStyle w:val="40pt"/>
          <w:rFonts w:ascii="Times New Roman" w:hAnsi="Times New Roman" w:cs="Times New Roman"/>
          <w:i/>
          <w:sz w:val="24"/>
          <w:szCs w:val="24"/>
        </w:rPr>
        <w:t>.</w:t>
      </w:r>
    </w:p>
    <w:p w:rsidR="00A715D8" w:rsidRPr="00240B16" w:rsidRDefault="00A715D8" w:rsidP="00662CAC">
      <w:pPr>
        <w:pStyle w:val="42"/>
        <w:shd w:val="clear" w:color="auto" w:fill="auto"/>
        <w:spacing w:line="240" w:lineRule="auto"/>
        <w:rPr>
          <w:rStyle w:val="40pt"/>
          <w:rFonts w:ascii="Times New Roman" w:hAnsi="Times New Roman" w:cs="Times New Roman"/>
          <w:b w:val="0"/>
          <w:i/>
          <w:sz w:val="28"/>
          <w:szCs w:val="28"/>
        </w:rPr>
      </w:pPr>
    </w:p>
    <w:p w:rsidR="00A715D8" w:rsidRPr="00240B16" w:rsidRDefault="00A715D8" w:rsidP="00A715D8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240B16">
        <w:rPr>
          <w:rFonts w:ascii="Times New Roman" w:hAnsi="Times New Roman" w:cs="Times New Roman"/>
          <w:i w:val="0"/>
          <w:sz w:val="28"/>
          <w:szCs w:val="28"/>
        </w:rPr>
        <w:t xml:space="preserve">Уровень удовлетворенности качеством оказания государственной услуги </w:t>
      </w:r>
      <w:r w:rsidRPr="00240B16">
        <w:rPr>
          <w:rFonts w:ascii="Times New Roman" w:hAnsi="Times New Roman" w:cs="Times New Roman"/>
          <w:b/>
          <w:i w:val="0"/>
          <w:sz w:val="28"/>
          <w:szCs w:val="28"/>
        </w:rPr>
        <w:t>61,3%,</w:t>
      </w:r>
      <w:r w:rsidRPr="00240B16">
        <w:rPr>
          <w:rFonts w:ascii="Times New Roman" w:hAnsi="Times New Roman" w:cs="Times New Roman"/>
          <w:i w:val="0"/>
          <w:sz w:val="28"/>
          <w:szCs w:val="28"/>
        </w:rPr>
        <w:t xml:space="preserve"> и средний балл </w:t>
      </w:r>
      <w:r w:rsidRPr="00240B16">
        <w:rPr>
          <w:rFonts w:ascii="Times New Roman" w:hAnsi="Times New Roman" w:cs="Times New Roman"/>
          <w:b/>
          <w:i w:val="0"/>
          <w:sz w:val="28"/>
          <w:szCs w:val="28"/>
        </w:rPr>
        <w:t>4,39.</w:t>
      </w:r>
    </w:p>
    <w:p w:rsidR="00F82909" w:rsidRPr="00240B16" w:rsidRDefault="00F82909" w:rsidP="00A715D8">
      <w:pPr>
        <w:pStyle w:val="11"/>
        <w:ind w:left="20" w:right="60" w:firstLine="560"/>
        <w:rPr>
          <w:rFonts w:ascii="Times New Roman" w:hAnsi="Times New Roman" w:cs="Times New Roman"/>
          <w:sz w:val="28"/>
          <w:szCs w:val="28"/>
        </w:rPr>
      </w:pPr>
    </w:p>
    <w:p w:rsidR="00A715D8" w:rsidRPr="00240B16" w:rsidRDefault="00A715D8" w:rsidP="00A715D8">
      <w:pPr>
        <w:pStyle w:val="11"/>
        <w:ind w:left="20" w:right="60" w:firstLine="560"/>
        <w:rPr>
          <w:rFonts w:ascii="Times New Roman" w:hAnsi="Times New Roman" w:cs="Times New Roman"/>
          <w:b/>
          <w:sz w:val="28"/>
          <w:szCs w:val="28"/>
        </w:rPr>
      </w:pPr>
      <w:r w:rsidRPr="00240B16">
        <w:rPr>
          <w:rFonts w:ascii="Times New Roman" w:hAnsi="Times New Roman" w:cs="Times New Roman"/>
          <w:b/>
          <w:sz w:val="28"/>
          <w:szCs w:val="28"/>
        </w:rPr>
        <w:t>Качественные исследования (тайный покупатель и глубинные интервью)</w:t>
      </w:r>
    </w:p>
    <w:p w:rsidR="00F82909" w:rsidRPr="00240B16" w:rsidRDefault="00F82909" w:rsidP="00A715D8">
      <w:pPr>
        <w:pStyle w:val="11"/>
        <w:ind w:left="20" w:right="60" w:firstLine="560"/>
        <w:rPr>
          <w:rFonts w:ascii="Times New Roman" w:hAnsi="Times New Roman" w:cs="Times New Roman"/>
          <w:sz w:val="28"/>
          <w:szCs w:val="28"/>
        </w:rPr>
      </w:pPr>
    </w:p>
    <w:p w:rsidR="00A715D8" w:rsidRPr="00240B16" w:rsidRDefault="00A715D8" w:rsidP="00A715D8">
      <w:pPr>
        <w:pStyle w:val="11"/>
        <w:ind w:left="20" w:right="60" w:firstLine="560"/>
        <w:rPr>
          <w:rFonts w:ascii="Times New Roman" w:hAnsi="Times New Roman" w:cs="Times New Roman"/>
          <w:b/>
          <w:sz w:val="28"/>
          <w:szCs w:val="28"/>
        </w:rPr>
      </w:pPr>
      <w:r w:rsidRPr="00240B16">
        <w:rPr>
          <w:rFonts w:ascii="Times New Roman" w:hAnsi="Times New Roman" w:cs="Times New Roman"/>
          <w:b/>
          <w:sz w:val="28"/>
          <w:szCs w:val="28"/>
        </w:rPr>
        <w:t>ЗКО</w:t>
      </w:r>
    </w:p>
    <w:p w:rsidR="00F82909" w:rsidRPr="00240B16" w:rsidRDefault="00F82909" w:rsidP="00A715D8">
      <w:pPr>
        <w:pStyle w:val="11"/>
        <w:ind w:left="20" w:right="60" w:firstLine="560"/>
        <w:rPr>
          <w:rFonts w:ascii="Times New Roman" w:hAnsi="Times New Roman" w:cs="Times New Roman"/>
          <w:b/>
          <w:sz w:val="28"/>
          <w:szCs w:val="28"/>
        </w:rPr>
      </w:pPr>
    </w:p>
    <w:p w:rsidR="00A715D8" w:rsidRPr="00240B16" w:rsidRDefault="00A715D8" w:rsidP="00A715D8">
      <w:pPr>
        <w:pStyle w:val="11"/>
        <w:ind w:left="20" w:right="60" w:firstLine="560"/>
        <w:rPr>
          <w:rFonts w:ascii="Times New Roman" w:hAnsi="Times New Roman" w:cs="Times New Roman"/>
          <w:i/>
          <w:sz w:val="28"/>
          <w:szCs w:val="28"/>
        </w:rPr>
      </w:pPr>
      <w:r w:rsidRPr="00240B16">
        <w:rPr>
          <w:rFonts w:ascii="Times New Roman" w:hAnsi="Times New Roman" w:cs="Times New Roman"/>
          <w:i/>
          <w:sz w:val="28"/>
          <w:szCs w:val="28"/>
        </w:rPr>
        <w:t>Возникли ли у Вас какие-либо трудности из-за не профессионализма сотрудника?</w:t>
      </w:r>
    </w:p>
    <w:p w:rsidR="005E24E1" w:rsidRPr="00240B16" w:rsidRDefault="005E24E1" w:rsidP="00A715D8">
      <w:pPr>
        <w:pStyle w:val="11"/>
        <w:ind w:left="20" w:right="60" w:firstLine="560"/>
        <w:rPr>
          <w:rFonts w:ascii="Times New Roman" w:hAnsi="Times New Roman" w:cs="Times New Roman"/>
          <w:bCs/>
          <w:sz w:val="28"/>
          <w:szCs w:val="28"/>
        </w:rPr>
      </w:pPr>
    </w:p>
    <w:p w:rsidR="00A715D8" w:rsidRPr="00240B16" w:rsidRDefault="00A715D8" w:rsidP="00A715D8">
      <w:pPr>
        <w:pStyle w:val="11"/>
        <w:ind w:left="20" w:right="60" w:firstLine="560"/>
        <w:rPr>
          <w:rFonts w:ascii="Times New Roman" w:hAnsi="Times New Roman" w:cs="Times New Roman"/>
          <w:i/>
          <w:iCs/>
          <w:sz w:val="28"/>
          <w:szCs w:val="28"/>
        </w:rPr>
      </w:pPr>
      <w:r w:rsidRPr="00240B16">
        <w:rPr>
          <w:rFonts w:ascii="Times New Roman" w:hAnsi="Times New Roman" w:cs="Times New Roman"/>
          <w:bCs/>
          <w:sz w:val="28"/>
          <w:szCs w:val="28"/>
        </w:rPr>
        <w:t>«Был в этом году один факт. Купили удешевленные гербициды отечественного производства на 50%, а в этом году исключили из списков гербицид торнадо за который мы должны были получить субсидий. Только устроившийся специалист по защите растений, не посоветовавшись с начальником отдела не включил в список. Считаю в этом упущение начальника, не проконтролировавший специалиста. Мы каждый год даем заявку из-за непрофессионализма одного специалиста мы остались не субсидированы, но в четвертом квартале вносят изменения должны включить в</w:t>
      </w:r>
      <w:r w:rsidR="00F82909" w:rsidRPr="00240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0B16">
        <w:rPr>
          <w:rFonts w:ascii="Times New Roman" w:hAnsi="Times New Roman" w:cs="Times New Roman"/>
          <w:bCs/>
          <w:sz w:val="28"/>
          <w:szCs w:val="28"/>
        </w:rPr>
        <w:t>список и этот вопрос решить».</w:t>
      </w:r>
    </w:p>
    <w:p w:rsidR="00F1628D" w:rsidRPr="00240B16" w:rsidRDefault="00F1628D" w:rsidP="00F1628D">
      <w:pPr>
        <w:pStyle w:val="11"/>
        <w:ind w:left="20" w:right="60" w:firstLine="560"/>
        <w:rPr>
          <w:rFonts w:ascii="Times New Roman" w:hAnsi="Times New Roman" w:cs="Times New Roman"/>
          <w:sz w:val="28"/>
          <w:szCs w:val="28"/>
        </w:rPr>
      </w:pPr>
    </w:p>
    <w:p w:rsidR="00F1628D" w:rsidRPr="00240B16" w:rsidRDefault="00F1628D" w:rsidP="00F1628D">
      <w:pPr>
        <w:pStyle w:val="11"/>
        <w:ind w:left="20" w:right="60" w:firstLine="560"/>
        <w:rPr>
          <w:rFonts w:ascii="Times New Roman" w:hAnsi="Times New Roman" w:cs="Times New Roman"/>
          <w:i/>
          <w:sz w:val="28"/>
          <w:szCs w:val="28"/>
        </w:rPr>
      </w:pPr>
      <w:r w:rsidRPr="00240B16">
        <w:rPr>
          <w:rFonts w:ascii="Times New Roman" w:hAnsi="Times New Roman" w:cs="Times New Roman"/>
          <w:i/>
          <w:sz w:val="28"/>
          <w:szCs w:val="28"/>
        </w:rPr>
        <w:t>Ваши предложения, пожелания и рекомендации по обслуживанию?</w:t>
      </w:r>
    </w:p>
    <w:p w:rsidR="005E24E1" w:rsidRPr="00240B16" w:rsidRDefault="005E24E1" w:rsidP="00F1628D">
      <w:pPr>
        <w:pStyle w:val="11"/>
        <w:ind w:right="60" w:firstLine="560"/>
        <w:rPr>
          <w:rFonts w:ascii="Times New Roman" w:hAnsi="Times New Roman" w:cs="Times New Roman"/>
          <w:bCs/>
          <w:sz w:val="28"/>
          <w:szCs w:val="28"/>
        </w:rPr>
      </w:pPr>
    </w:p>
    <w:p w:rsidR="00F1628D" w:rsidRPr="00240B16" w:rsidRDefault="00F1628D" w:rsidP="00F1628D">
      <w:pPr>
        <w:pStyle w:val="11"/>
        <w:ind w:right="60" w:firstLine="560"/>
        <w:rPr>
          <w:rFonts w:ascii="Times New Roman" w:hAnsi="Times New Roman" w:cs="Times New Roman"/>
          <w:i/>
          <w:iCs/>
          <w:sz w:val="28"/>
          <w:szCs w:val="28"/>
        </w:rPr>
      </w:pPr>
      <w:r w:rsidRPr="00240B16">
        <w:rPr>
          <w:rFonts w:ascii="Times New Roman" w:hAnsi="Times New Roman" w:cs="Times New Roman"/>
          <w:bCs/>
          <w:sz w:val="28"/>
          <w:szCs w:val="28"/>
        </w:rPr>
        <w:t>«Специалистам необходимо встречаться за круглым столом, получать информацию непосредственно от товаропроизводителя как улучшить данную услугу, минимизировать комплекс собираемых всех документов. Работая с землей более 20 лет знаем, что надо вкладывать в землю и какие нужны инструменты нужны для обработки земли. Желаем, чтобы улучшили качество услуг».</w:t>
      </w:r>
    </w:p>
    <w:p w:rsidR="00286B9A" w:rsidRPr="00240B16" w:rsidRDefault="00286B9A" w:rsidP="00662CAC">
      <w:pPr>
        <w:pStyle w:val="11"/>
        <w:shd w:val="clear" w:color="auto" w:fill="auto"/>
        <w:spacing w:line="240" w:lineRule="auto"/>
        <w:ind w:left="20" w:right="60" w:firstLine="560"/>
        <w:rPr>
          <w:rFonts w:ascii="Times New Roman" w:hAnsi="Times New Roman" w:cs="Times New Roman"/>
          <w:sz w:val="28"/>
          <w:szCs w:val="28"/>
        </w:rPr>
      </w:pPr>
    </w:p>
    <w:p w:rsidR="00A513EC" w:rsidRPr="00240B16" w:rsidRDefault="00A513EC" w:rsidP="00A513EC">
      <w:pPr>
        <w:pStyle w:val="11"/>
        <w:ind w:left="20" w:right="60" w:firstLine="560"/>
        <w:rPr>
          <w:rFonts w:ascii="Times New Roman" w:hAnsi="Times New Roman" w:cs="Times New Roman"/>
          <w:i/>
          <w:sz w:val="28"/>
          <w:szCs w:val="28"/>
        </w:rPr>
      </w:pPr>
      <w:r w:rsidRPr="00240B16">
        <w:rPr>
          <w:rFonts w:ascii="Times New Roman" w:hAnsi="Times New Roman" w:cs="Times New Roman"/>
          <w:i/>
          <w:sz w:val="28"/>
          <w:szCs w:val="28"/>
        </w:rPr>
        <w:t>Ваши предложения, пожелания и рекомендации по срокам и оплате за услугу:</w:t>
      </w:r>
    </w:p>
    <w:p w:rsidR="005E24E1" w:rsidRPr="00240B16" w:rsidRDefault="005E24E1" w:rsidP="00A513EC">
      <w:pPr>
        <w:pStyle w:val="11"/>
        <w:ind w:left="20" w:right="60" w:firstLine="560"/>
        <w:rPr>
          <w:rFonts w:ascii="Times New Roman" w:hAnsi="Times New Roman" w:cs="Times New Roman"/>
          <w:bCs/>
          <w:sz w:val="28"/>
          <w:szCs w:val="28"/>
        </w:rPr>
      </w:pPr>
    </w:p>
    <w:p w:rsidR="00A513EC" w:rsidRPr="00240B16" w:rsidRDefault="00A513EC" w:rsidP="00A513EC">
      <w:pPr>
        <w:pStyle w:val="11"/>
        <w:ind w:left="20" w:right="60" w:firstLine="560"/>
        <w:rPr>
          <w:rFonts w:ascii="Times New Roman" w:hAnsi="Times New Roman" w:cs="Times New Roman"/>
          <w:i/>
          <w:iCs/>
          <w:sz w:val="28"/>
          <w:szCs w:val="28"/>
        </w:rPr>
      </w:pPr>
      <w:r w:rsidRPr="00240B16">
        <w:rPr>
          <w:rFonts w:ascii="Times New Roman" w:hAnsi="Times New Roman" w:cs="Times New Roman"/>
          <w:bCs/>
          <w:sz w:val="28"/>
          <w:szCs w:val="28"/>
        </w:rPr>
        <w:t>«Чтобы возобновлять дальнейшие работы прекрасно было бы услугу получить до 30-ти дней».</w:t>
      </w:r>
    </w:p>
    <w:p w:rsidR="00A715D8" w:rsidRPr="00240B16" w:rsidRDefault="00A715D8" w:rsidP="00662CAC">
      <w:pPr>
        <w:pStyle w:val="11"/>
        <w:shd w:val="clear" w:color="auto" w:fill="auto"/>
        <w:spacing w:line="240" w:lineRule="auto"/>
        <w:ind w:left="20" w:right="60" w:firstLine="560"/>
        <w:rPr>
          <w:rFonts w:ascii="Times New Roman" w:hAnsi="Times New Roman" w:cs="Times New Roman"/>
          <w:sz w:val="28"/>
          <w:szCs w:val="28"/>
        </w:rPr>
      </w:pPr>
    </w:p>
    <w:p w:rsidR="005E24E1" w:rsidRPr="00240B16" w:rsidRDefault="005E24E1" w:rsidP="005E24E1">
      <w:pPr>
        <w:pStyle w:val="11"/>
        <w:ind w:left="20" w:right="60" w:firstLine="560"/>
        <w:rPr>
          <w:rFonts w:ascii="Times New Roman" w:hAnsi="Times New Roman" w:cs="Times New Roman"/>
          <w:i/>
          <w:sz w:val="28"/>
          <w:szCs w:val="28"/>
        </w:rPr>
      </w:pPr>
      <w:r w:rsidRPr="00240B16">
        <w:rPr>
          <w:rFonts w:ascii="Times New Roman" w:hAnsi="Times New Roman" w:cs="Times New Roman"/>
          <w:i/>
          <w:sz w:val="28"/>
          <w:szCs w:val="28"/>
        </w:rPr>
        <w:t>Ваши предложения, пожелания и рекомендации по устранению коррупции и административных барьеров при получении данной услуги?</w:t>
      </w:r>
    </w:p>
    <w:p w:rsidR="005E24E1" w:rsidRPr="00240B16" w:rsidRDefault="005E24E1" w:rsidP="005E24E1">
      <w:pPr>
        <w:pStyle w:val="11"/>
        <w:ind w:right="60" w:firstLine="56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5D8" w:rsidRPr="00240B16" w:rsidRDefault="005E24E1" w:rsidP="005E24E1">
      <w:pPr>
        <w:pStyle w:val="11"/>
        <w:ind w:right="60" w:firstLine="560"/>
        <w:rPr>
          <w:rFonts w:ascii="Times New Roman" w:hAnsi="Times New Roman" w:cs="Times New Roman"/>
          <w:sz w:val="28"/>
          <w:szCs w:val="28"/>
        </w:rPr>
      </w:pPr>
      <w:r w:rsidRPr="00240B16">
        <w:rPr>
          <w:rFonts w:ascii="Times New Roman" w:hAnsi="Times New Roman" w:cs="Times New Roman"/>
          <w:bCs/>
          <w:sz w:val="28"/>
          <w:szCs w:val="28"/>
        </w:rPr>
        <w:t xml:space="preserve">«До сих пор сдаем и в электронном виде и в бумажной форме дублируем, когда, не выходя из дома можно обслуживаться, не тратить время, через онлайн. Считаю, что нужно урегулировать в этом плане, ведь для чего интернет, для того, чтобы всю </w:t>
      </w:r>
      <w:r w:rsidRPr="00240B16">
        <w:rPr>
          <w:rFonts w:ascii="Times New Roman" w:hAnsi="Times New Roman" w:cs="Times New Roman"/>
          <w:bCs/>
          <w:iCs/>
          <w:sz w:val="28"/>
          <w:szCs w:val="28"/>
        </w:rPr>
        <w:t>документацию перекинуть на сайты услугодателя».</w:t>
      </w:r>
    </w:p>
    <w:p w:rsidR="00A715D8" w:rsidRPr="00240B16" w:rsidRDefault="00A715D8" w:rsidP="00662CAC">
      <w:pPr>
        <w:pStyle w:val="11"/>
        <w:shd w:val="clear" w:color="auto" w:fill="auto"/>
        <w:spacing w:line="240" w:lineRule="auto"/>
        <w:ind w:left="20" w:right="60" w:firstLine="560"/>
        <w:rPr>
          <w:rFonts w:ascii="Times New Roman" w:hAnsi="Times New Roman" w:cs="Times New Roman"/>
          <w:sz w:val="28"/>
          <w:szCs w:val="28"/>
        </w:rPr>
      </w:pPr>
    </w:p>
    <w:p w:rsidR="00AF26C5" w:rsidRPr="00240B16" w:rsidRDefault="00AF26C5" w:rsidP="00AF26C5">
      <w:pPr>
        <w:pStyle w:val="11"/>
        <w:ind w:right="60" w:firstLine="5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0B16">
        <w:rPr>
          <w:rFonts w:ascii="Times New Roman" w:hAnsi="Times New Roman" w:cs="Times New Roman"/>
          <w:b/>
          <w:bCs/>
          <w:iCs/>
          <w:sz w:val="28"/>
          <w:szCs w:val="28"/>
        </w:rPr>
        <w:t>Павлодар</w:t>
      </w:r>
    </w:p>
    <w:p w:rsidR="00AF26C5" w:rsidRPr="00240B16" w:rsidRDefault="00AF26C5" w:rsidP="00AF26C5">
      <w:pPr>
        <w:pStyle w:val="11"/>
        <w:ind w:right="60" w:firstLine="5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26C5" w:rsidRPr="00240B16" w:rsidRDefault="00AF26C5" w:rsidP="00AF26C5">
      <w:pPr>
        <w:pStyle w:val="11"/>
        <w:ind w:left="20" w:right="60" w:firstLine="56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0B16">
        <w:rPr>
          <w:rFonts w:ascii="Times New Roman" w:hAnsi="Times New Roman" w:cs="Times New Roman"/>
          <w:bCs/>
          <w:i/>
          <w:iCs/>
          <w:sz w:val="28"/>
          <w:szCs w:val="28"/>
        </w:rPr>
        <w:t>Ваши предложения или пожелания по обслуживанию?</w:t>
      </w:r>
    </w:p>
    <w:p w:rsidR="00AF26C5" w:rsidRPr="00240B16" w:rsidRDefault="00AF26C5" w:rsidP="00AF26C5">
      <w:pPr>
        <w:pStyle w:val="11"/>
        <w:ind w:left="20" w:right="60" w:firstLine="56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F26C5" w:rsidRPr="00240B16" w:rsidRDefault="00AF26C5" w:rsidP="00AF26C5">
      <w:pPr>
        <w:pStyle w:val="11"/>
        <w:ind w:left="20" w:right="60" w:firstLine="56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0B16">
        <w:rPr>
          <w:rFonts w:ascii="Times New Roman" w:hAnsi="Times New Roman" w:cs="Times New Roman"/>
          <w:bCs/>
          <w:iCs/>
          <w:sz w:val="28"/>
          <w:szCs w:val="28"/>
        </w:rPr>
        <w:t>«Чтобы все это делалось быстрее и все. Чтобы не обходить множество кабинетов»</w:t>
      </w:r>
    </w:p>
    <w:p w:rsidR="00AF26C5" w:rsidRPr="00240B16" w:rsidRDefault="00AF26C5" w:rsidP="00AF26C5">
      <w:pPr>
        <w:pStyle w:val="11"/>
        <w:ind w:left="20" w:right="60" w:firstLine="5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26C5" w:rsidRPr="00240B16" w:rsidRDefault="00AF26C5" w:rsidP="00AF26C5">
      <w:pPr>
        <w:pStyle w:val="11"/>
        <w:ind w:left="20" w:right="60" w:firstLine="56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40B16">
        <w:rPr>
          <w:rFonts w:ascii="Times New Roman" w:hAnsi="Times New Roman" w:cs="Times New Roman"/>
          <w:bCs/>
          <w:i/>
          <w:iCs/>
          <w:sz w:val="28"/>
          <w:szCs w:val="28"/>
        </w:rPr>
        <w:t>Сколько раз вы посещали офис услугодателя?</w:t>
      </w:r>
    </w:p>
    <w:p w:rsidR="00AF26C5" w:rsidRPr="00240B16" w:rsidRDefault="00AF26C5" w:rsidP="00AF26C5">
      <w:pPr>
        <w:pStyle w:val="11"/>
        <w:ind w:left="20" w:right="60" w:firstLine="56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F26C5" w:rsidRPr="00240B16" w:rsidRDefault="00AF26C5" w:rsidP="00AF26C5">
      <w:pPr>
        <w:pStyle w:val="11"/>
        <w:ind w:left="20" w:right="60" w:firstLine="560"/>
        <w:rPr>
          <w:rFonts w:ascii="Times New Roman" w:hAnsi="Times New Roman" w:cs="Times New Roman"/>
          <w:bCs/>
          <w:iCs/>
          <w:sz w:val="28"/>
          <w:szCs w:val="28"/>
        </w:rPr>
      </w:pPr>
      <w:r w:rsidRPr="00240B16">
        <w:rPr>
          <w:rFonts w:ascii="Times New Roman" w:hAnsi="Times New Roman" w:cs="Times New Roman"/>
          <w:bCs/>
          <w:iCs/>
          <w:sz w:val="28"/>
          <w:szCs w:val="28"/>
        </w:rPr>
        <w:t xml:space="preserve">«Раза 4-5 </w:t>
      </w:r>
      <w:r w:rsidR="00D21BA6" w:rsidRPr="00240B16">
        <w:rPr>
          <w:rFonts w:ascii="Times New Roman" w:hAnsi="Times New Roman" w:cs="Times New Roman"/>
          <w:bCs/>
          <w:iCs/>
          <w:sz w:val="28"/>
          <w:szCs w:val="28"/>
        </w:rPr>
        <w:t xml:space="preserve">раз </w:t>
      </w:r>
      <w:r w:rsidRPr="00240B16">
        <w:rPr>
          <w:rFonts w:ascii="Times New Roman" w:hAnsi="Times New Roman" w:cs="Times New Roman"/>
          <w:bCs/>
          <w:iCs/>
          <w:sz w:val="28"/>
          <w:szCs w:val="28"/>
        </w:rPr>
        <w:t>наверное»</w:t>
      </w:r>
    </w:p>
    <w:p w:rsidR="00AF26C5" w:rsidRPr="00240B16" w:rsidRDefault="00AF26C5" w:rsidP="00AF26C5">
      <w:pPr>
        <w:pStyle w:val="11"/>
        <w:ind w:left="20" w:right="60" w:firstLine="5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26C5" w:rsidRPr="00240B16" w:rsidRDefault="00AF26C5" w:rsidP="00D21BA6">
      <w:pPr>
        <w:pStyle w:val="11"/>
        <w:spacing w:line="240" w:lineRule="auto"/>
        <w:ind w:left="20" w:right="60" w:firstLine="5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0B16">
        <w:rPr>
          <w:rFonts w:ascii="Times New Roman" w:hAnsi="Times New Roman" w:cs="Times New Roman"/>
          <w:b/>
          <w:bCs/>
          <w:iCs/>
          <w:sz w:val="28"/>
          <w:szCs w:val="28"/>
        </w:rPr>
        <w:t>Рекомендации:</w:t>
      </w:r>
    </w:p>
    <w:p w:rsidR="00AF26C5" w:rsidRPr="00240B16" w:rsidRDefault="00D21BA6" w:rsidP="001E69A0">
      <w:pPr>
        <w:pStyle w:val="11"/>
        <w:spacing w:line="240" w:lineRule="auto"/>
        <w:ind w:right="6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40B16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AF26C5" w:rsidRPr="00240B16">
        <w:rPr>
          <w:rFonts w:ascii="Times New Roman" w:hAnsi="Times New Roman" w:cs="Times New Roman"/>
          <w:bCs/>
          <w:iCs/>
          <w:sz w:val="28"/>
          <w:szCs w:val="28"/>
        </w:rPr>
        <w:t>При внесении изменений и</w:t>
      </w:r>
      <w:r w:rsidR="00E965CD" w:rsidRPr="00240B16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AF26C5" w:rsidRPr="00240B16">
        <w:rPr>
          <w:rFonts w:ascii="Times New Roman" w:hAnsi="Times New Roman" w:cs="Times New Roman"/>
          <w:bCs/>
          <w:iCs/>
          <w:sz w:val="28"/>
          <w:szCs w:val="28"/>
        </w:rPr>
        <w:t>или</w:t>
      </w:r>
      <w:r w:rsidR="00E965CD" w:rsidRPr="00240B16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AF26C5" w:rsidRPr="00240B16">
        <w:rPr>
          <w:rFonts w:ascii="Times New Roman" w:hAnsi="Times New Roman" w:cs="Times New Roman"/>
          <w:bCs/>
          <w:iCs/>
          <w:sz w:val="28"/>
          <w:szCs w:val="28"/>
        </w:rPr>
        <w:t xml:space="preserve"> дополнений в Стандарт услуги организовывать открытые площадки для обсуждений основных потребностей услугополучателей</w:t>
      </w:r>
      <w:r w:rsidR="00E965CD" w:rsidRPr="00240B1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26C5" w:rsidRPr="00240B16" w:rsidRDefault="00D21BA6" w:rsidP="001E69A0">
      <w:pPr>
        <w:pStyle w:val="11"/>
        <w:spacing w:line="240" w:lineRule="auto"/>
        <w:ind w:right="6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40B16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AF26C5" w:rsidRPr="00240B16">
        <w:rPr>
          <w:rFonts w:ascii="Times New Roman" w:hAnsi="Times New Roman" w:cs="Times New Roman"/>
          <w:bCs/>
          <w:iCs/>
          <w:sz w:val="28"/>
          <w:szCs w:val="28"/>
        </w:rPr>
        <w:t>Предварительная запись и</w:t>
      </w:r>
      <w:r w:rsidR="00E965CD" w:rsidRPr="00240B16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AF26C5" w:rsidRPr="00240B16">
        <w:rPr>
          <w:rFonts w:ascii="Times New Roman" w:hAnsi="Times New Roman" w:cs="Times New Roman"/>
          <w:bCs/>
          <w:iCs/>
          <w:sz w:val="28"/>
          <w:szCs w:val="28"/>
        </w:rPr>
        <w:t>или</w:t>
      </w:r>
      <w:r w:rsidR="00E965CD" w:rsidRPr="00240B16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AF26C5" w:rsidRPr="00240B16">
        <w:rPr>
          <w:rFonts w:ascii="Times New Roman" w:hAnsi="Times New Roman" w:cs="Times New Roman"/>
          <w:bCs/>
          <w:iCs/>
          <w:sz w:val="28"/>
          <w:szCs w:val="28"/>
        </w:rPr>
        <w:t xml:space="preserve"> электронная очередь на прием/сбор и подачу документов, полностью автоматизировать процедуру подачи документов.</w:t>
      </w:r>
    </w:p>
    <w:p w:rsidR="00AF26C5" w:rsidRPr="00240B16" w:rsidRDefault="00D21BA6" w:rsidP="001E69A0">
      <w:pPr>
        <w:pStyle w:val="11"/>
        <w:spacing w:line="240" w:lineRule="auto"/>
        <w:ind w:right="6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40B16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="00AF26C5" w:rsidRPr="00240B16">
        <w:rPr>
          <w:rFonts w:ascii="Times New Roman" w:hAnsi="Times New Roman" w:cs="Times New Roman"/>
          <w:bCs/>
          <w:iCs/>
          <w:sz w:val="28"/>
          <w:szCs w:val="28"/>
        </w:rPr>
        <w:t>Повысить уровень консультаций у сотрудников услугодателя.</w:t>
      </w:r>
    </w:p>
    <w:p w:rsidR="00AF26C5" w:rsidRPr="00240B16" w:rsidRDefault="00D21BA6" w:rsidP="001E69A0">
      <w:pPr>
        <w:pStyle w:val="11"/>
        <w:spacing w:line="240" w:lineRule="auto"/>
        <w:ind w:right="6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40B16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="00AF26C5" w:rsidRPr="00240B16">
        <w:rPr>
          <w:rFonts w:ascii="Times New Roman" w:hAnsi="Times New Roman" w:cs="Times New Roman"/>
          <w:bCs/>
          <w:iCs/>
          <w:sz w:val="28"/>
          <w:szCs w:val="28"/>
        </w:rPr>
        <w:t>Повысить уровень коммуникативных навыков при общении с услугополучателями.</w:t>
      </w:r>
    </w:p>
    <w:p w:rsidR="00AF26C5" w:rsidRPr="00240B16" w:rsidRDefault="00D21BA6" w:rsidP="001E69A0">
      <w:pPr>
        <w:pStyle w:val="11"/>
        <w:spacing w:line="240" w:lineRule="auto"/>
        <w:ind w:right="6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40B16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="00AF26C5" w:rsidRPr="00240B16">
        <w:rPr>
          <w:rFonts w:ascii="Times New Roman" w:hAnsi="Times New Roman" w:cs="Times New Roman"/>
          <w:bCs/>
          <w:iCs/>
          <w:sz w:val="28"/>
          <w:szCs w:val="28"/>
        </w:rPr>
        <w:t>Повысить уровень профессиональных компетенций, в т.ч. уровень профессиональной этики</w:t>
      </w:r>
      <w:r w:rsidR="00E965CD" w:rsidRPr="00240B1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26C5" w:rsidRPr="00240B16" w:rsidRDefault="00D21BA6" w:rsidP="001E69A0">
      <w:pPr>
        <w:pStyle w:val="11"/>
        <w:spacing w:line="240" w:lineRule="auto"/>
        <w:ind w:right="6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40B16"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r w:rsidR="00AF26C5" w:rsidRPr="00240B16">
        <w:rPr>
          <w:rFonts w:ascii="Times New Roman" w:hAnsi="Times New Roman" w:cs="Times New Roman"/>
          <w:bCs/>
          <w:iCs/>
          <w:sz w:val="28"/>
          <w:szCs w:val="28"/>
        </w:rPr>
        <w:t>Повысить требования к соблюдению принципа «одного окна».</w:t>
      </w:r>
    </w:p>
    <w:p w:rsidR="00AF26C5" w:rsidRPr="00240B16" w:rsidRDefault="00D21BA6" w:rsidP="001E69A0">
      <w:pPr>
        <w:pStyle w:val="11"/>
        <w:spacing w:line="240" w:lineRule="auto"/>
        <w:ind w:right="6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40B16">
        <w:rPr>
          <w:rFonts w:ascii="Times New Roman" w:hAnsi="Times New Roman" w:cs="Times New Roman"/>
          <w:bCs/>
          <w:iCs/>
          <w:sz w:val="28"/>
          <w:szCs w:val="28"/>
        </w:rPr>
        <w:t xml:space="preserve">7. </w:t>
      </w:r>
      <w:r w:rsidR="00AF26C5" w:rsidRPr="00240B16">
        <w:rPr>
          <w:rFonts w:ascii="Times New Roman" w:hAnsi="Times New Roman" w:cs="Times New Roman"/>
          <w:bCs/>
          <w:iCs/>
          <w:sz w:val="28"/>
          <w:szCs w:val="28"/>
        </w:rPr>
        <w:t>Упростить процедуру сбора и подачи документов, повысить прозрачность процедур.</w:t>
      </w:r>
    </w:p>
    <w:p w:rsidR="00D21BA6" w:rsidRPr="00240B16" w:rsidRDefault="00D21BA6" w:rsidP="001E69A0">
      <w:pPr>
        <w:pStyle w:val="11"/>
        <w:shd w:val="clear" w:color="auto" w:fill="auto"/>
        <w:spacing w:line="240" w:lineRule="auto"/>
        <w:ind w:left="20" w:right="6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240B16">
        <w:rPr>
          <w:rFonts w:ascii="Times New Roman" w:hAnsi="Times New Roman" w:cs="Times New Roman"/>
          <w:bCs/>
          <w:iCs/>
          <w:sz w:val="28"/>
          <w:szCs w:val="28"/>
        </w:rPr>
        <w:t xml:space="preserve">8. </w:t>
      </w:r>
      <w:r w:rsidR="00AF26C5" w:rsidRPr="00240B16">
        <w:rPr>
          <w:rFonts w:ascii="Times New Roman" w:hAnsi="Times New Roman" w:cs="Times New Roman"/>
          <w:bCs/>
          <w:iCs/>
          <w:sz w:val="28"/>
          <w:szCs w:val="28"/>
        </w:rPr>
        <w:t>Упростить процедуру подачи жалобы, обеспечить простой и быстрый способ получения обратной связи (сбор критики, пожеланий, предложений, рекомендаций) по качеству оказанной услуги</w:t>
      </w:r>
      <w:r w:rsidRPr="00240B16">
        <w:rPr>
          <w:rFonts w:ascii="Times New Roman" w:hAnsi="Times New Roman" w:cs="Times New Roman"/>
          <w:bCs/>
          <w:iCs/>
          <w:sz w:val="28"/>
          <w:szCs w:val="28"/>
        </w:rPr>
        <w:t xml:space="preserve"> от услугополучателей на местах оказания услуги</w:t>
      </w:r>
      <w:r w:rsidR="00E965CD" w:rsidRPr="00240B1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21BA6" w:rsidRPr="00240B16" w:rsidRDefault="00D21BA6" w:rsidP="00E965CD">
      <w:pPr>
        <w:pStyle w:val="11"/>
        <w:shd w:val="clear" w:color="auto" w:fill="auto"/>
        <w:spacing w:line="240" w:lineRule="auto"/>
        <w:ind w:left="20" w:right="60" w:firstLine="689"/>
        <w:rPr>
          <w:rFonts w:ascii="Times New Roman" w:hAnsi="Times New Roman" w:cs="Times New Roman"/>
          <w:bCs/>
          <w:iCs/>
          <w:sz w:val="28"/>
          <w:szCs w:val="28"/>
        </w:rPr>
      </w:pPr>
      <w:r w:rsidRPr="00240B16">
        <w:rPr>
          <w:rFonts w:ascii="Times New Roman" w:hAnsi="Times New Roman" w:cs="Times New Roman"/>
          <w:bCs/>
          <w:iCs/>
          <w:sz w:val="28"/>
          <w:szCs w:val="28"/>
        </w:rPr>
        <w:t>9. Рассмотреть возможност</w:t>
      </w:r>
      <w:r w:rsidR="00E965CD" w:rsidRPr="00240B16">
        <w:rPr>
          <w:rFonts w:ascii="Times New Roman" w:hAnsi="Times New Roman" w:cs="Times New Roman"/>
          <w:bCs/>
          <w:iCs/>
          <w:sz w:val="28"/>
          <w:szCs w:val="28"/>
        </w:rPr>
        <w:t>ь сократить сроки оказания услу</w:t>
      </w:r>
      <w:r w:rsidRPr="00240B16">
        <w:rPr>
          <w:rFonts w:ascii="Times New Roman" w:hAnsi="Times New Roman" w:cs="Times New Roman"/>
          <w:bCs/>
          <w:iCs/>
          <w:sz w:val="28"/>
          <w:szCs w:val="28"/>
        </w:rPr>
        <w:t>ги.</w:t>
      </w:r>
    </w:p>
    <w:p w:rsidR="002C59FE" w:rsidRPr="00240B16" w:rsidRDefault="006816B7" w:rsidP="00DD1AE5">
      <w:pPr>
        <w:spacing w:after="0" w:line="240" w:lineRule="auto"/>
        <w:rPr>
          <w:sz w:val="2"/>
          <w:szCs w:val="2"/>
        </w:rPr>
      </w:pPr>
      <w:r w:rsidRPr="00240B16">
        <w:rPr>
          <w:sz w:val="24"/>
          <w:szCs w:val="24"/>
        </w:rPr>
        <w:pict>
          <v:rect id="_x0000_s1026" style="position:absolute;margin-left:221.6pt;margin-top:691.5pt;width:445.7pt;height:126.7pt;z-index:-251656192;mso-position-horizontal-relative:page;mso-position-vertical-relative:page" fillcolor="#fefefe" stroked="f">
            <w10:wrap anchorx="page" anchory="page"/>
          </v:rect>
        </w:pict>
      </w:r>
      <w:r w:rsidRPr="00240B16">
        <w:rPr>
          <w:sz w:val="24"/>
          <w:szCs w:val="24"/>
        </w:rPr>
        <w:pict>
          <v:rect id="_x0000_s1028" style="position:absolute;margin-left:644.7pt;margin-top:255.55pt;width:32.85pt;height:166.55pt;z-index:-251654144;mso-position-horizontal-relative:page;mso-position-vertical-relative:page" fillcolor="#152144" stroked="f">
            <w10:wrap anchorx="page" anchory="page"/>
          </v:rect>
        </w:pict>
      </w:r>
    </w:p>
    <w:p w:rsidR="002C59FE" w:rsidRPr="00240B16" w:rsidRDefault="002C59FE" w:rsidP="00DD1AE5">
      <w:pPr>
        <w:pStyle w:val="22"/>
        <w:framePr w:wrap="none" w:vAnchor="page" w:hAnchor="page" w:x="12972" w:y="3864"/>
        <w:shd w:val="clear" w:color="auto" w:fill="000000"/>
        <w:spacing w:line="240" w:lineRule="auto"/>
        <w:ind w:left="20"/>
      </w:pPr>
      <w:r w:rsidRPr="00240B16">
        <w:rPr>
          <w:rStyle w:val="295pt0pt"/>
        </w:rPr>
        <w:t>313</w:t>
      </w:r>
    </w:p>
    <w:p w:rsidR="002C59FE" w:rsidRPr="00240B16" w:rsidRDefault="002C59FE" w:rsidP="00DD1A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C51" w:rsidRPr="00240B16" w:rsidRDefault="00CB3C51" w:rsidP="00DD1A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B16">
        <w:rPr>
          <w:rFonts w:ascii="Times New Roman" w:hAnsi="Times New Roman" w:cs="Times New Roman"/>
          <w:b/>
          <w:sz w:val="28"/>
          <w:szCs w:val="28"/>
        </w:rPr>
        <w:t>5. Перспективы дальнейшей эффективности и повышения удовлетворенности услугополучателей качеством оказания государственных услуг</w:t>
      </w:r>
    </w:p>
    <w:p w:rsidR="00D32999" w:rsidRPr="00240B16" w:rsidRDefault="00EF18B1" w:rsidP="00EF18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0B16">
        <w:rPr>
          <w:rFonts w:ascii="Times New Roman" w:hAnsi="Times New Roman"/>
          <w:bCs/>
          <w:sz w:val="28"/>
          <w:szCs w:val="28"/>
          <w:lang w:val="kk-KZ"/>
        </w:rPr>
        <w:lastRenderedPageBreak/>
        <w:t>Проведения</w:t>
      </w:r>
      <w:r w:rsidRPr="00240B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40B16">
        <w:rPr>
          <w:rFonts w:ascii="Times New Roman" w:eastAsia="Calibri" w:hAnsi="Times New Roman" w:cs="Times New Roman"/>
          <w:color w:val="000000"/>
          <w:sz w:val="28"/>
          <w:szCs w:val="28"/>
        </w:rPr>
        <w:t>реинжиниринг</w:t>
      </w:r>
      <w:r w:rsidRPr="00240B16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240B16">
        <w:rPr>
          <w:rFonts w:ascii="Times New Roman" w:eastAsia="Calibri" w:hAnsi="Times New Roman" w:cs="Times New Roman"/>
          <w:bCs/>
          <w:sz w:val="28"/>
          <w:szCs w:val="28"/>
        </w:rPr>
        <w:t xml:space="preserve"> бизнес-процессов оказания государственных услуг</w:t>
      </w:r>
      <w:r w:rsidRPr="00240B16">
        <w:rPr>
          <w:rFonts w:ascii="Times New Roman" w:hAnsi="Times New Roman"/>
          <w:bCs/>
          <w:sz w:val="28"/>
          <w:szCs w:val="28"/>
        </w:rPr>
        <w:t>,</w:t>
      </w:r>
      <w:r w:rsidRPr="00240B16">
        <w:rPr>
          <w:rFonts w:ascii="Times New Roman" w:eastAsia="Calibri" w:hAnsi="Times New Roman" w:cs="Times New Roman"/>
          <w:bCs/>
          <w:sz w:val="28"/>
          <w:szCs w:val="28"/>
        </w:rPr>
        <w:t xml:space="preserve"> сокращен</w:t>
      </w:r>
      <w:r w:rsidRPr="00240B16">
        <w:rPr>
          <w:rFonts w:ascii="Times New Roman" w:hAnsi="Times New Roman"/>
          <w:bCs/>
          <w:sz w:val="28"/>
          <w:szCs w:val="28"/>
        </w:rPr>
        <w:t>ие</w:t>
      </w:r>
      <w:r w:rsidRPr="00240B16">
        <w:rPr>
          <w:rFonts w:ascii="Times New Roman" w:eastAsia="Calibri" w:hAnsi="Times New Roman" w:cs="Times New Roman"/>
          <w:bCs/>
          <w:sz w:val="28"/>
          <w:szCs w:val="28"/>
        </w:rPr>
        <w:t xml:space="preserve"> срок</w:t>
      </w:r>
      <w:r w:rsidRPr="00240B16">
        <w:rPr>
          <w:rFonts w:ascii="Times New Roman" w:hAnsi="Times New Roman"/>
          <w:bCs/>
          <w:sz w:val="28"/>
          <w:szCs w:val="28"/>
        </w:rPr>
        <w:t>ов</w:t>
      </w:r>
      <w:r w:rsidRPr="00240B16">
        <w:rPr>
          <w:rFonts w:ascii="Times New Roman" w:eastAsia="Calibri" w:hAnsi="Times New Roman" w:cs="Times New Roman"/>
          <w:bCs/>
          <w:sz w:val="28"/>
          <w:szCs w:val="28"/>
        </w:rPr>
        <w:t xml:space="preserve"> оказания государственных услуг по: с</w:t>
      </w:r>
      <w:r w:rsidRPr="00240B1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убсидированию ставок вознаграждения по кредитам, а также лизингу технологического оборудования и сельскохозяйственной техники, с</w:t>
      </w:r>
      <w:r w:rsidRPr="00240B16">
        <w:rPr>
          <w:rFonts w:ascii="Times New Roman" w:eastAsia="Calibri" w:hAnsi="Times New Roman" w:cs="Times New Roman"/>
          <w:color w:val="000000"/>
          <w:sz w:val="28"/>
          <w:szCs w:val="28"/>
        </w:rPr>
        <w:t>убсидированию на развитие племенного животноводства, повышение продуктивности и качества продукции животноводства.</w:t>
      </w:r>
    </w:p>
    <w:p w:rsidR="00BF2F1F" w:rsidRPr="00240B16" w:rsidRDefault="00D32999" w:rsidP="00EF1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16">
        <w:rPr>
          <w:rFonts w:ascii="Times New Roman" w:hAnsi="Times New Roman"/>
          <w:color w:val="000000"/>
          <w:sz w:val="28"/>
          <w:szCs w:val="28"/>
        </w:rPr>
        <w:t>Внедрение системы мониторинга стадии оказания государственных услуг.</w:t>
      </w:r>
      <w:r w:rsidR="00EF18B1" w:rsidRPr="00240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57BED" w:rsidRPr="00857BED" w:rsidRDefault="00857BED" w:rsidP="00857BE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40B16">
        <w:rPr>
          <w:rFonts w:ascii="Times New Roman" w:hAnsi="Times New Roman"/>
          <w:bCs/>
          <w:color w:val="000000"/>
          <w:sz w:val="28"/>
          <w:szCs w:val="28"/>
        </w:rPr>
        <w:t>Включение Реестр государственных услуг «скрытой услуги» по с</w:t>
      </w:r>
      <w:r w:rsidRPr="00240B16">
        <w:rPr>
          <w:rFonts w:ascii="Times New Roman" w:eastAsia="Times New Roman" w:hAnsi="Times New Roman"/>
          <w:sz w:val="28"/>
          <w:szCs w:val="28"/>
          <w:lang w:eastAsia="ru-RU"/>
        </w:rPr>
        <w:t>убсидированию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</w:r>
      <w:r w:rsidRPr="00240B16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0B109B" w:rsidRPr="001A6E2A" w:rsidRDefault="000B109B" w:rsidP="00662CA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09B" w:rsidRPr="001A6E2A" w:rsidRDefault="000B109B" w:rsidP="00662CA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926" w:rsidRPr="001A6E2A" w:rsidRDefault="000F3926" w:rsidP="00662CA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AD3" w:rsidRPr="001A6E2A" w:rsidRDefault="00753AD3" w:rsidP="00662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</w:pPr>
    </w:p>
    <w:p w:rsidR="00753AD3" w:rsidRPr="001A6E2A" w:rsidRDefault="00753AD3" w:rsidP="00662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20ECD" w:rsidRPr="001A6E2A" w:rsidRDefault="00020ECD" w:rsidP="00662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0ECD" w:rsidRPr="001A6E2A" w:rsidSect="00C45D8D">
      <w:headerReference w:type="default" r:id="rId1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6A" w:rsidRDefault="00E63A6A" w:rsidP="003717A0">
      <w:pPr>
        <w:spacing w:after="0" w:line="240" w:lineRule="auto"/>
      </w:pPr>
      <w:r>
        <w:separator/>
      </w:r>
    </w:p>
  </w:endnote>
  <w:endnote w:type="continuationSeparator" w:id="1">
    <w:p w:rsidR="00E63A6A" w:rsidRDefault="00E63A6A" w:rsidP="0037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6A" w:rsidRDefault="00E63A6A" w:rsidP="003717A0">
      <w:pPr>
        <w:spacing w:after="0" w:line="240" w:lineRule="auto"/>
      </w:pPr>
      <w:r>
        <w:separator/>
      </w:r>
    </w:p>
  </w:footnote>
  <w:footnote w:type="continuationSeparator" w:id="1">
    <w:p w:rsidR="00E63A6A" w:rsidRDefault="00E63A6A" w:rsidP="0037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4727676"/>
      <w:docPartObj>
        <w:docPartGallery w:val="Page Numbers (Top of Page)"/>
        <w:docPartUnique/>
      </w:docPartObj>
    </w:sdtPr>
    <w:sdtContent>
      <w:p w:rsidR="00A7786E" w:rsidRDefault="006816B7">
        <w:pPr>
          <w:pStyle w:val="aa"/>
          <w:jc w:val="center"/>
        </w:pPr>
        <w:fldSimple w:instr="PAGE   \* MERGEFORMAT">
          <w:r w:rsidR="00240B16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545"/>
    <w:multiLevelType w:val="multilevel"/>
    <w:tmpl w:val="1680703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58" w:hanging="45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">
    <w:nsid w:val="235A69F1"/>
    <w:multiLevelType w:val="multilevel"/>
    <w:tmpl w:val="3DA68F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2656A"/>
    <w:multiLevelType w:val="multilevel"/>
    <w:tmpl w:val="B5086A96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317710"/>
    <w:multiLevelType w:val="multilevel"/>
    <w:tmpl w:val="08ECA408"/>
    <w:lvl w:ilvl="0">
      <w:start w:val="1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10CF5"/>
    <w:multiLevelType w:val="hybridMultilevel"/>
    <w:tmpl w:val="32E0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85C66"/>
    <w:multiLevelType w:val="hybridMultilevel"/>
    <w:tmpl w:val="89D2A96E"/>
    <w:lvl w:ilvl="0" w:tplc="6E925E6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D3"/>
    <w:rsid w:val="0000323F"/>
    <w:rsid w:val="000039C8"/>
    <w:rsid w:val="00003E29"/>
    <w:rsid w:val="00005164"/>
    <w:rsid w:val="00007559"/>
    <w:rsid w:val="00007B4F"/>
    <w:rsid w:val="00010F07"/>
    <w:rsid w:val="0001180A"/>
    <w:rsid w:val="000163C7"/>
    <w:rsid w:val="00020ECD"/>
    <w:rsid w:val="00026191"/>
    <w:rsid w:val="00034D5C"/>
    <w:rsid w:val="0003681E"/>
    <w:rsid w:val="00054FE7"/>
    <w:rsid w:val="00056BF7"/>
    <w:rsid w:val="00060055"/>
    <w:rsid w:val="0006658C"/>
    <w:rsid w:val="00066E60"/>
    <w:rsid w:val="00075E47"/>
    <w:rsid w:val="0008446D"/>
    <w:rsid w:val="000868EF"/>
    <w:rsid w:val="00091383"/>
    <w:rsid w:val="00091A79"/>
    <w:rsid w:val="00094616"/>
    <w:rsid w:val="000954CF"/>
    <w:rsid w:val="000967EA"/>
    <w:rsid w:val="00096B13"/>
    <w:rsid w:val="000A4169"/>
    <w:rsid w:val="000B109B"/>
    <w:rsid w:val="000B57E8"/>
    <w:rsid w:val="000C5344"/>
    <w:rsid w:val="000C70F3"/>
    <w:rsid w:val="000D3A5B"/>
    <w:rsid w:val="000D6873"/>
    <w:rsid w:val="000D79BB"/>
    <w:rsid w:val="000F3926"/>
    <w:rsid w:val="00106DE6"/>
    <w:rsid w:val="00107903"/>
    <w:rsid w:val="001155D8"/>
    <w:rsid w:val="00115A17"/>
    <w:rsid w:val="001215EA"/>
    <w:rsid w:val="0012530C"/>
    <w:rsid w:val="001262EE"/>
    <w:rsid w:val="00126739"/>
    <w:rsid w:val="0013132F"/>
    <w:rsid w:val="0013434E"/>
    <w:rsid w:val="00141DFA"/>
    <w:rsid w:val="001432A8"/>
    <w:rsid w:val="0014385C"/>
    <w:rsid w:val="00144C04"/>
    <w:rsid w:val="00146F8B"/>
    <w:rsid w:val="00153F7D"/>
    <w:rsid w:val="00157559"/>
    <w:rsid w:val="00162C83"/>
    <w:rsid w:val="00164C5F"/>
    <w:rsid w:val="0016673E"/>
    <w:rsid w:val="0017393A"/>
    <w:rsid w:val="001769AB"/>
    <w:rsid w:val="001812F4"/>
    <w:rsid w:val="00191A2F"/>
    <w:rsid w:val="0019628D"/>
    <w:rsid w:val="001A5C20"/>
    <w:rsid w:val="001A6C26"/>
    <w:rsid w:val="001A6E2A"/>
    <w:rsid w:val="001B0378"/>
    <w:rsid w:val="001B2EEF"/>
    <w:rsid w:val="001B4FA5"/>
    <w:rsid w:val="001C16F7"/>
    <w:rsid w:val="001C3AD5"/>
    <w:rsid w:val="001C513A"/>
    <w:rsid w:val="001D028C"/>
    <w:rsid w:val="001D2663"/>
    <w:rsid w:val="001D3CB8"/>
    <w:rsid w:val="001D3E8B"/>
    <w:rsid w:val="001D7D04"/>
    <w:rsid w:val="001E69A0"/>
    <w:rsid w:val="001E7CF5"/>
    <w:rsid w:val="001F1EE4"/>
    <w:rsid w:val="001F5D21"/>
    <w:rsid w:val="00201251"/>
    <w:rsid w:val="00201636"/>
    <w:rsid w:val="0020272A"/>
    <w:rsid w:val="00203319"/>
    <w:rsid w:val="00203E8F"/>
    <w:rsid w:val="00205D5B"/>
    <w:rsid w:val="0022105D"/>
    <w:rsid w:val="00223440"/>
    <w:rsid w:val="00224A42"/>
    <w:rsid w:val="002409BB"/>
    <w:rsid w:val="00240B16"/>
    <w:rsid w:val="002475F0"/>
    <w:rsid w:val="0025250C"/>
    <w:rsid w:val="002534AA"/>
    <w:rsid w:val="002574C7"/>
    <w:rsid w:val="00260132"/>
    <w:rsid w:val="002674A4"/>
    <w:rsid w:val="00273030"/>
    <w:rsid w:val="00275008"/>
    <w:rsid w:val="00276F3A"/>
    <w:rsid w:val="00277156"/>
    <w:rsid w:val="002804ED"/>
    <w:rsid w:val="00281E29"/>
    <w:rsid w:val="002861CB"/>
    <w:rsid w:val="00286B9A"/>
    <w:rsid w:val="0029267D"/>
    <w:rsid w:val="0029617B"/>
    <w:rsid w:val="002A67E1"/>
    <w:rsid w:val="002A76BD"/>
    <w:rsid w:val="002B0728"/>
    <w:rsid w:val="002C05AD"/>
    <w:rsid w:val="002C17AD"/>
    <w:rsid w:val="002C4AD1"/>
    <w:rsid w:val="002C59FE"/>
    <w:rsid w:val="002D0CCD"/>
    <w:rsid w:val="002D2739"/>
    <w:rsid w:val="002D48E6"/>
    <w:rsid w:val="002D5BEC"/>
    <w:rsid w:val="002D605E"/>
    <w:rsid w:val="002D7F91"/>
    <w:rsid w:val="002E6A0D"/>
    <w:rsid w:val="003010A9"/>
    <w:rsid w:val="0030135E"/>
    <w:rsid w:val="00322AF6"/>
    <w:rsid w:val="00332191"/>
    <w:rsid w:val="0033414E"/>
    <w:rsid w:val="003346C7"/>
    <w:rsid w:val="00335298"/>
    <w:rsid w:val="003546B7"/>
    <w:rsid w:val="00356FF9"/>
    <w:rsid w:val="00357FAE"/>
    <w:rsid w:val="00367721"/>
    <w:rsid w:val="003717A0"/>
    <w:rsid w:val="00374D24"/>
    <w:rsid w:val="003754F7"/>
    <w:rsid w:val="00381CC2"/>
    <w:rsid w:val="00383EB9"/>
    <w:rsid w:val="00391856"/>
    <w:rsid w:val="003955F0"/>
    <w:rsid w:val="00396147"/>
    <w:rsid w:val="003A166D"/>
    <w:rsid w:val="003A3876"/>
    <w:rsid w:val="003A54D4"/>
    <w:rsid w:val="003A7AE2"/>
    <w:rsid w:val="003B1573"/>
    <w:rsid w:val="003B3D61"/>
    <w:rsid w:val="003C02A5"/>
    <w:rsid w:val="003C0C2D"/>
    <w:rsid w:val="003C75D2"/>
    <w:rsid w:val="003C79AE"/>
    <w:rsid w:val="003C7A26"/>
    <w:rsid w:val="003D4C69"/>
    <w:rsid w:val="003E0A16"/>
    <w:rsid w:val="003E3329"/>
    <w:rsid w:val="003F0696"/>
    <w:rsid w:val="003F3C54"/>
    <w:rsid w:val="003F78F4"/>
    <w:rsid w:val="00402DF7"/>
    <w:rsid w:val="00403803"/>
    <w:rsid w:val="00403E96"/>
    <w:rsid w:val="00404459"/>
    <w:rsid w:val="00407DC5"/>
    <w:rsid w:val="004102A0"/>
    <w:rsid w:val="00414997"/>
    <w:rsid w:val="00422BC0"/>
    <w:rsid w:val="00422D74"/>
    <w:rsid w:val="004243AF"/>
    <w:rsid w:val="004261D8"/>
    <w:rsid w:val="004308F0"/>
    <w:rsid w:val="0043153B"/>
    <w:rsid w:val="00432323"/>
    <w:rsid w:val="00433F66"/>
    <w:rsid w:val="00451285"/>
    <w:rsid w:val="00451C7A"/>
    <w:rsid w:val="00460D19"/>
    <w:rsid w:val="00473D75"/>
    <w:rsid w:val="00473FDF"/>
    <w:rsid w:val="00475B9F"/>
    <w:rsid w:val="00481141"/>
    <w:rsid w:val="00491197"/>
    <w:rsid w:val="00493932"/>
    <w:rsid w:val="00497CA7"/>
    <w:rsid w:val="004A1C44"/>
    <w:rsid w:val="004B3804"/>
    <w:rsid w:val="004B63FC"/>
    <w:rsid w:val="004C1FB6"/>
    <w:rsid w:val="004C3208"/>
    <w:rsid w:val="004C64B5"/>
    <w:rsid w:val="004C7647"/>
    <w:rsid w:val="004D03DE"/>
    <w:rsid w:val="004D053C"/>
    <w:rsid w:val="004D19DD"/>
    <w:rsid w:val="004D5F0A"/>
    <w:rsid w:val="004D5FA7"/>
    <w:rsid w:val="004D73AF"/>
    <w:rsid w:val="004E0A09"/>
    <w:rsid w:val="004E178D"/>
    <w:rsid w:val="004E5895"/>
    <w:rsid w:val="004F09DA"/>
    <w:rsid w:val="004F0A88"/>
    <w:rsid w:val="004F18A3"/>
    <w:rsid w:val="004F45BD"/>
    <w:rsid w:val="004F68CD"/>
    <w:rsid w:val="004F6C79"/>
    <w:rsid w:val="005101FC"/>
    <w:rsid w:val="00512439"/>
    <w:rsid w:val="00515AD2"/>
    <w:rsid w:val="005224CD"/>
    <w:rsid w:val="005231F3"/>
    <w:rsid w:val="00523B82"/>
    <w:rsid w:val="00527E0A"/>
    <w:rsid w:val="00536B23"/>
    <w:rsid w:val="00540907"/>
    <w:rsid w:val="00541684"/>
    <w:rsid w:val="00545361"/>
    <w:rsid w:val="00546B49"/>
    <w:rsid w:val="00546FED"/>
    <w:rsid w:val="0054715E"/>
    <w:rsid w:val="005507A5"/>
    <w:rsid w:val="00557476"/>
    <w:rsid w:val="00557C6E"/>
    <w:rsid w:val="005605D7"/>
    <w:rsid w:val="00560626"/>
    <w:rsid w:val="00563229"/>
    <w:rsid w:val="00564C3F"/>
    <w:rsid w:val="00565B3F"/>
    <w:rsid w:val="00567FA7"/>
    <w:rsid w:val="005806B7"/>
    <w:rsid w:val="00584325"/>
    <w:rsid w:val="00591E5A"/>
    <w:rsid w:val="00592C2E"/>
    <w:rsid w:val="00594968"/>
    <w:rsid w:val="005A0637"/>
    <w:rsid w:val="005A5F76"/>
    <w:rsid w:val="005B0CF6"/>
    <w:rsid w:val="005B0FBC"/>
    <w:rsid w:val="005B6A78"/>
    <w:rsid w:val="005B7D8C"/>
    <w:rsid w:val="005D6815"/>
    <w:rsid w:val="005E24E1"/>
    <w:rsid w:val="005F0FB5"/>
    <w:rsid w:val="005F2569"/>
    <w:rsid w:val="005F45AF"/>
    <w:rsid w:val="005F5E7D"/>
    <w:rsid w:val="00603EA2"/>
    <w:rsid w:val="006048DA"/>
    <w:rsid w:val="00614B94"/>
    <w:rsid w:val="00623A75"/>
    <w:rsid w:val="0063108A"/>
    <w:rsid w:val="00635BE3"/>
    <w:rsid w:val="006404BE"/>
    <w:rsid w:val="00644438"/>
    <w:rsid w:val="00644FE2"/>
    <w:rsid w:val="00645AAE"/>
    <w:rsid w:val="00645ADC"/>
    <w:rsid w:val="00647744"/>
    <w:rsid w:val="00651E75"/>
    <w:rsid w:val="0065272B"/>
    <w:rsid w:val="00652B97"/>
    <w:rsid w:val="0065473A"/>
    <w:rsid w:val="00655509"/>
    <w:rsid w:val="00657B5F"/>
    <w:rsid w:val="00660D9F"/>
    <w:rsid w:val="00662CAC"/>
    <w:rsid w:val="00670AF7"/>
    <w:rsid w:val="00671A4A"/>
    <w:rsid w:val="006816B7"/>
    <w:rsid w:val="00694475"/>
    <w:rsid w:val="006A1963"/>
    <w:rsid w:val="006A23A7"/>
    <w:rsid w:val="006A37B1"/>
    <w:rsid w:val="006B006E"/>
    <w:rsid w:val="006B43ED"/>
    <w:rsid w:val="006C055E"/>
    <w:rsid w:val="006C05C8"/>
    <w:rsid w:val="006C5202"/>
    <w:rsid w:val="006C7FB5"/>
    <w:rsid w:val="006E2AC6"/>
    <w:rsid w:val="006E2C19"/>
    <w:rsid w:val="006E4F88"/>
    <w:rsid w:val="006E7E44"/>
    <w:rsid w:val="006F0C1C"/>
    <w:rsid w:val="006F274C"/>
    <w:rsid w:val="006F3D0D"/>
    <w:rsid w:val="00721C75"/>
    <w:rsid w:val="007225FA"/>
    <w:rsid w:val="00726AF1"/>
    <w:rsid w:val="00734081"/>
    <w:rsid w:val="00740902"/>
    <w:rsid w:val="00741731"/>
    <w:rsid w:val="00742659"/>
    <w:rsid w:val="0074749D"/>
    <w:rsid w:val="00747688"/>
    <w:rsid w:val="007501C7"/>
    <w:rsid w:val="00753AD3"/>
    <w:rsid w:val="00755AF2"/>
    <w:rsid w:val="0076222C"/>
    <w:rsid w:val="00767BE9"/>
    <w:rsid w:val="00776A95"/>
    <w:rsid w:val="007843DA"/>
    <w:rsid w:val="00785BB1"/>
    <w:rsid w:val="00785E54"/>
    <w:rsid w:val="00792615"/>
    <w:rsid w:val="00796910"/>
    <w:rsid w:val="00796AAC"/>
    <w:rsid w:val="007A0E1B"/>
    <w:rsid w:val="007A492B"/>
    <w:rsid w:val="007A571E"/>
    <w:rsid w:val="007A6229"/>
    <w:rsid w:val="007B1839"/>
    <w:rsid w:val="007C1C7F"/>
    <w:rsid w:val="007D2047"/>
    <w:rsid w:val="007E2537"/>
    <w:rsid w:val="007E3D9B"/>
    <w:rsid w:val="0080381A"/>
    <w:rsid w:val="0081186F"/>
    <w:rsid w:val="00811F91"/>
    <w:rsid w:val="00812C66"/>
    <w:rsid w:val="008132CC"/>
    <w:rsid w:val="00821CD9"/>
    <w:rsid w:val="00822473"/>
    <w:rsid w:val="0082370E"/>
    <w:rsid w:val="00824656"/>
    <w:rsid w:val="0082507C"/>
    <w:rsid w:val="0082508F"/>
    <w:rsid w:val="00825109"/>
    <w:rsid w:val="00826560"/>
    <w:rsid w:val="00845565"/>
    <w:rsid w:val="00852364"/>
    <w:rsid w:val="008540BC"/>
    <w:rsid w:val="00855883"/>
    <w:rsid w:val="00857BED"/>
    <w:rsid w:val="00872DE8"/>
    <w:rsid w:val="008745EF"/>
    <w:rsid w:val="00875103"/>
    <w:rsid w:val="00877EBF"/>
    <w:rsid w:val="00881487"/>
    <w:rsid w:val="00890927"/>
    <w:rsid w:val="008A00FA"/>
    <w:rsid w:val="008A0C4A"/>
    <w:rsid w:val="008A3B49"/>
    <w:rsid w:val="008A7CCA"/>
    <w:rsid w:val="008B5E13"/>
    <w:rsid w:val="008C306A"/>
    <w:rsid w:val="008C3E71"/>
    <w:rsid w:val="008D59D8"/>
    <w:rsid w:val="008D709C"/>
    <w:rsid w:val="008D70AD"/>
    <w:rsid w:val="008E422F"/>
    <w:rsid w:val="008E4758"/>
    <w:rsid w:val="008F001A"/>
    <w:rsid w:val="008F046D"/>
    <w:rsid w:val="00912BD3"/>
    <w:rsid w:val="00914C37"/>
    <w:rsid w:val="00925771"/>
    <w:rsid w:val="00935F90"/>
    <w:rsid w:val="00937CD1"/>
    <w:rsid w:val="00937FB0"/>
    <w:rsid w:val="00942AE0"/>
    <w:rsid w:val="009461DA"/>
    <w:rsid w:val="0094645F"/>
    <w:rsid w:val="00946F4E"/>
    <w:rsid w:val="0094740A"/>
    <w:rsid w:val="009557A8"/>
    <w:rsid w:val="009608AE"/>
    <w:rsid w:val="00962529"/>
    <w:rsid w:val="0096524A"/>
    <w:rsid w:val="00980C6E"/>
    <w:rsid w:val="00982696"/>
    <w:rsid w:val="0099169B"/>
    <w:rsid w:val="009A6371"/>
    <w:rsid w:val="009B6602"/>
    <w:rsid w:val="009D13C7"/>
    <w:rsid w:val="009D2119"/>
    <w:rsid w:val="009E05EE"/>
    <w:rsid w:val="009E0678"/>
    <w:rsid w:val="009E291A"/>
    <w:rsid w:val="009E33A1"/>
    <w:rsid w:val="009E47D7"/>
    <w:rsid w:val="00A03511"/>
    <w:rsid w:val="00A03C62"/>
    <w:rsid w:val="00A11207"/>
    <w:rsid w:val="00A1406D"/>
    <w:rsid w:val="00A16884"/>
    <w:rsid w:val="00A20DE9"/>
    <w:rsid w:val="00A21968"/>
    <w:rsid w:val="00A2264D"/>
    <w:rsid w:val="00A2300D"/>
    <w:rsid w:val="00A30004"/>
    <w:rsid w:val="00A312B1"/>
    <w:rsid w:val="00A35C9B"/>
    <w:rsid w:val="00A434E2"/>
    <w:rsid w:val="00A44A53"/>
    <w:rsid w:val="00A513EC"/>
    <w:rsid w:val="00A5153F"/>
    <w:rsid w:val="00A61672"/>
    <w:rsid w:val="00A66099"/>
    <w:rsid w:val="00A715D8"/>
    <w:rsid w:val="00A75078"/>
    <w:rsid w:val="00A75587"/>
    <w:rsid w:val="00A75F3E"/>
    <w:rsid w:val="00A77420"/>
    <w:rsid w:val="00A7786E"/>
    <w:rsid w:val="00A81E33"/>
    <w:rsid w:val="00A82CFE"/>
    <w:rsid w:val="00A85E3E"/>
    <w:rsid w:val="00A92BA3"/>
    <w:rsid w:val="00A93538"/>
    <w:rsid w:val="00A936EC"/>
    <w:rsid w:val="00A942C9"/>
    <w:rsid w:val="00AA10F2"/>
    <w:rsid w:val="00AA6C54"/>
    <w:rsid w:val="00AB0419"/>
    <w:rsid w:val="00AB11C9"/>
    <w:rsid w:val="00AB193A"/>
    <w:rsid w:val="00AB1E51"/>
    <w:rsid w:val="00AB3275"/>
    <w:rsid w:val="00AB53F9"/>
    <w:rsid w:val="00AB6153"/>
    <w:rsid w:val="00AB7A3C"/>
    <w:rsid w:val="00AC4019"/>
    <w:rsid w:val="00AC583A"/>
    <w:rsid w:val="00AC6339"/>
    <w:rsid w:val="00AC78AC"/>
    <w:rsid w:val="00AD350F"/>
    <w:rsid w:val="00AE4E79"/>
    <w:rsid w:val="00AE5899"/>
    <w:rsid w:val="00AE65C2"/>
    <w:rsid w:val="00AF0BC5"/>
    <w:rsid w:val="00AF26C5"/>
    <w:rsid w:val="00AF5FE9"/>
    <w:rsid w:val="00B027C9"/>
    <w:rsid w:val="00B064F5"/>
    <w:rsid w:val="00B136DD"/>
    <w:rsid w:val="00B14B23"/>
    <w:rsid w:val="00B167C2"/>
    <w:rsid w:val="00B21995"/>
    <w:rsid w:val="00B24A56"/>
    <w:rsid w:val="00B27321"/>
    <w:rsid w:val="00B2763A"/>
    <w:rsid w:val="00B329D8"/>
    <w:rsid w:val="00B3762C"/>
    <w:rsid w:val="00B46155"/>
    <w:rsid w:val="00B475D5"/>
    <w:rsid w:val="00B56355"/>
    <w:rsid w:val="00B57E81"/>
    <w:rsid w:val="00B616D3"/>
    <w:rsid w:val="00B619C5"/>
    <w:rsid w:val="00B621AE"/>
    <w:rsid w:val="00B658F8"/>
    <w:rsid w:val="00B7158B"/>
    <w:rsid w:val="00B946AB"/>
    <w:rsid w:val="00BA0155"/>
    <w:rsid w:val="00BA07F8"/>
    <w:rsid w:val="00BA4A27"/>
    <w:rsid w:val="00BB53E5"/>
    <w:rsid w:val="00BC0DC1"/>
    <w:rsid w:val="00BC2178"/>
    <w:rsid w:val="00BC2AD9"/>
    <w:rsid w:val="00BD2EBD"/>
    <w:rsid w:val="00BE3B3F"/>
    <w:rsid w:val="00BF2F1F"/>
    <w:rsid w:val="00BF3897"/>
    <w:rsid w:val="00BF3B8C"/>
    <w:rsid w:val="00BF5E38"/>
    <w:rsid w:val="00C00AC0"/>
    <w:rsid w:val="00C0670F"/>
    <w:rsid w:val="00C149CE"/>
    <w:rsid w:val="00C16CCB"/>
    <w:rsid w:val="00C16DB3"/>
    <w:rsid w:val="00C1712C"/>
    <w:rsid w:val="00C230E9"/>
    <w:rsid w:val="00C35E50"/>
    <w:rsid w:val="00C416F8"/>
    <w:rsid w:val="00C417B0"/>
    <w:rsid w:val="00C45D8D"/>
    <w:rsid w:val="00C464A4"/>
    <w:rsid w:val="00C466BF"/>
    <w:rsid w:val="00C5057C"/>
    <w:rsid w:val="00C53BC3"/>
    <w:rsid w:val="00C571E8"/>
    <w:rsid w:val="00C614E2"/>
    <w:rsid w:val="00C71212"/>
    <w:rsid w:val="00C76005"/>
    <w:rsid w:val="00C76692"/>
    <w:rsid w:val="00C76712"/>
    <w:rsid w:val="00C77E33"/>
    <w:rsid w:val="00C81B8D"/>
    <w:rsid w:val="00C8775E"/>
    <w:rsid w:val="00C92BF9"/>
    <w:rsid w:val="00C957FE"/>
    <w:rsid w:val="00C95CF9"/>
    <w:rsid w:val="00CA370A"/>
    <w:rsid w:val="00CB1C23"/>
    <w:rsid w:val="00CB39F4"/>
    <w:rsid w:val="00CB3C51"/>
    <w:rsid w:val="00CC19DB"/>
    <w:rsid w:val="00CC2C32"/>
    <w:rsid w:val="00CC7488"/>
    <w:rsid w:val="00CD2CDA"/>
    <w:rsid w:val="00CD3D56"/>
    <w:rsid w:val="00CD4687"/>
    <w:rsid w:val="00CE342F"/>
    <w:rsid w:val="00CE362F"/>
    <w:rsid w:val="00CE6C36"/>
    <w:rsid w:val="00CF02ED"/>
    <w:rsid w:val="00CF396F"/>
    <w:rsid w:val="00CF73D7"/>
    <w:rsid w:val="00D044D0"/>
    <w:rsid w:val="00D128B8"/>
    <w:rsid w:val="00D13C1D"/>
    <w:rsid w:val="00D154BC"/>
    <w:rsid w:val="00D16A71"/>
    <w:rsid w:val="00D21BA6"/>
    <w:rsid w:val="00D267C1"/>
    <w:rsid w:val="00D32999"/>
    <w:rsid w:val="00D34764"/>
    <w:rsid w:val="00D34E3A"/>
    <w:rsid w:val="00D375E3"/>
    <w:rsid w:val="00D4420D"/>
    <w:rsid w:val="00D50F33"/>
    <w:rsid w:val="00D53872"/>
    <w:rsid w:val="00D54C0A"/>
    <w:rsid w:val="00D551AF"/>
    <w:rsid w:val="00D55464"/>
    <w:rsid w:val="00D64412"/>
    <w:rsid w:val="00D657D3"/>
    <w:rsid w:val="00D749FB"/>
    <w:rsid w:val="00D7667D"/>
    <w:rsid w:val="00D80235"/>
    <w:rsid w:val="00D845CC"/>
    <w:rsid w:val="00D846AE"/>
    <w:rsid w:val="00D9082C"/>
    <w:rsid w:val="00DA229F"/>
    <w:rsid w:val="00DA7D3D"/>
    <w:rsid w:val="00DC7F72"/>
    <w:rsid w:val="00DD1AE5"/>
    <w:rsid w:val="00DD28BA"/>
    <w:rsid w:val="00DD2D44"/>
    <w:rsid w:val="00DD3D43"/>
    <w:rsid w:val="00DD4C49"/>
    <w:rsid w:val="00DD54ED"/>
    <w:rsid w:val="00DD56E2"/>
    <w:rsid w:val="00DD61E7"/>
    <w:rsid w:val="00DE0766"/>
    <w:rsid w:val="00DE0A9C"/>
    <w:rsid w:val="00DE241F"/>
    <w:rsid w:val="00DE5E42"/>
    <w:rsid w:val="00E0405A"/>
    <w:rsid w:val="00E05D34"/>
    <w:rsid w:val="00E10088"/>
    <w:rsid w:val="00E14ED5"/>
    <w:rsid w:val="00E17ACA"/>
    <w:rsid w:val="00E218E1"/>
    <w:rsid w:val="00E229A5"/>
    <w:rsid w:val="00E265D9"/>
    <w:rsid w:val="00E310DC"/>
    <w:rsid w:val="00E33400"/>
    <w:rsid w:val="00E34921"/>
    <w:rsid w:val="00E350B7"/>
    <w:rsid w:val="00E35B13"/>
    <w:rsid w:val="00E36466"/>
    <w:rsid w:val="00E3660E"/>
    <w:rsid w:val="00E36AAE"/>
    <w:rsid w:val="00E36D0F"/>
    <w:rsid w:val="00E37DA1"/>
    <w:rsid w:val="00E42F63"/>
    <w:rsid w:val="00E44F94"/>
    <w:rsid w:val="00E4661D"/>
    <w:rsid w:val="00E61E74"/>
    <w:rsid w:val="00E63A6A"/>
    <w:rsid w:val="00E851DA"/>
    <w:rsid w:val="00E853B1"/>
    <w:rsid w:val="00E86CF5"/>
    <w:rsid w:val="00E90AF3"/>
    <w:rsid w:val="00E90D28"/>
    <w:rsid w:val="00E91940"/>
    <w:rsid w:val="00E92DF6"/>
    <w:rsid w:val="00E9457F"/>
    <w:rsid w:val="00E965CD"/>
    <w:rsid w:val="00EC18D4"/>
    <w:rsid w:val="00EC6B82"/>
    <w:rsid w:val="00EC76D0"/>
    <w:rsid w:val="00EE08F5"/>
    <w:rsid w:val="00EE0C49"/>
    <w:rsid w:val="00EE5090"/>
    <w:rsid w:val="00EF18B1"/>
    <w:rsid w:val="00EF5E6E"/>
    <w:rsid w:val="00F027DC"/>
    <w:rsid w:val="00F03DEE"/>
    <w:rsid w:val="00F06192"/>
    <w:rsid w:val="00F11CBE"/>
    <w:rsid w:val="00F14D9F"/>
    <w:rsid w:val="00F1628D"/>
    <w:rsid w:val="00F166A2"/>
    <w:rsid w:val="00F167CF"/>
    <w:rsid w:val="00F16C29"/>
    <w:rsid w:val="00F22AD4"/>
    <w:rsid w:val="00F23684"/>
    <w:rsid w:val="00F24275"/>
    <w:rsid w:val="00F25A74"/>
    <w:rsid w:val="00F26CA6"/>
    <w:rsid w:val="00F300D1"/>
    <w:rsid w:val="00F30A5B"/>
    <w:rsid w:val="00F34C18"/>
    <w:rsid w:val="00F35B46"/>
    <w:rsid w:val="00F3655E"/>
    <w:rsid w:val="00F36BF4"/>
    <w:rsid w:val="00F36DB3"/>
    <w:rsid w:val="00F402AE"/>
    <w:rsid w:val="00F43E80"/>
    <w:rsid w:val="00F51639"/>
    <w:rsid w:val="00F51F3F"/>
    <w:rsid w:val="00F56CAE"/>
    <w:rsid w:val="00F60BEB"/>
    <w:rsid w:val="00F65A58"/>
    <w:rsid w:val="00F67675"/>
    <w:rsid w:val="00F724DA"/>
    <w:rsid w:val="00F738C1"/>
    <w:rsid w:val="00F758DE"/>
    <w:rsid w:val="00F82909"/>
    <w:rsid w:val="00F83A56"/>
    <w:rsid w:val="00F86437"/>
    <w:rsid w:val="00F9117E"/>
    <w:rsid w:val="00F91D28"/>
    <w:rsid w:val="00F966DA"/>
    <w:rsid w:val="00FA0C59"/>
    <w:rsid w:val="00FA2DA4"/>
    <w:rsid w:val="00FA5019"/>
    <w:rsid w:val="00FA559B"/>
    <w:rsid w:val="00FB0539"/>
    <w:rsid w:val="00FB0A5A"/>
    <w:rsid w:val="00FB5381"/>
    <w:rsid w:val="00FB5A52"/>
    <w:rsid w:val="00FD24FE"/>
    <w:rsid w:val="00FE35CF"/>
    <w:rsid w:val="00FE392C"/>
    <w:rsid w:val="00FF3EA9"/>
    <w:rsid w:val="00FF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AD3"/>
    <w:rPr>
      <w:color w:val="9A1616"/>
      <w:sz w:val="24"/>
      <w:szCs w:val="24"/>
      <w:u w:val="single"/>
      <w:vertAlign w:val="baseline"/>
    </w:rPr>
  </w:style>
  <w:style w:type="paragraph" w:styleId="a4">
    <w:name w:val="No Spacing"/>
    <w:uiPriority w:val="1"/>
    <w:qFormat/>
    <w:rsid w:val="00753AD3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5">
    <w:name w:val="List Paragraph"/>
    <w:basedOn w:val="a"/>
    <w:uiPriority w:val="34"/>
    <w:qFormat/>
    <w:rsid w:val="00753AD3"/>
    <w:pPr>
      <w:spacing w:after="0" w:line="240" w:lineRule="auto"/>
      <w:ind w:left="720"/>
      <w:contextualSpacing/>
      <w:jc w:val="center"/>
    </w:pPr>
    <w:rPr>
      <w:rFonts w:ascii="Calibri" w:eastAsiaTheme="minorEastAsia" w:hAnsi="Calibri" w:cs="Times New Roman"/>
    </w:rPr>
  </w:style>
  <w:style w:type="character" w:styleId="a6">
    <w:name w:val="Strong"/>
    <w:basedOn w:val="a0"/>
    <w:uiPriority w:val="22"/>
    <w:qFormat/>
    <w:rsid w:val="00753AD3"/>
    <w:rPr>
      <w:b/>
      <w:bCs/>
    </w:rPr>
  </w:style>
  <w:style w:type="table" w:styleId="a7">
    <w:name w:val="Table Grid"/>
    <w:basedOn w:val="a1"/>
    <w:uiPriority w:val="59"/>
    <w:rsid w:val="00813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60D1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F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17A0"/>
  </w:style>
  <w:style w:type="paragraph" w:styleId="ac">
    <w:name w:val="footer"/>
    <w:basedOn w:val="a"/>
    <w:link w:val="ad"/>
    <w:uiPriority w:val="99"/>
    <w:unhideWhenUsed/>
    <w:rsid w:val="003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17A0"/>
  </w:style>
  <w:style w:type="paragraph" w:styleId="ae">
    <w:name w:val="Balloon Text"/>
    <w:basedOn w:val="a"/>
    <w:link w:val="af"/>
    <w:uiPriority w:val="99"/>
    <w:semiHidden/>
    <w:unhideWhenUsed/>
    <w:rsid w:val="0028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04E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C59FE"/>
    <w:rPr>
      <w:rFonts w:ascii="Arial" w:eastAsia="Arial" w:hAnsi="Arial" w:cs="Arial"/>
      <w:spacing w:val="-16"/>
      <w:sz w:val="32"/>
      <w:szCs w:val="32"/>
      <w:shd w:val="clear" w:color="auto" w:fill="FFFFFF"/>
      <w:lang w:val="en-US"/>
    </w:rPr>
  </w:style>
  <w:style w:type="character" w:customStyle="1" w:styleId="21">
    <w:name w:val="Колонтитул (2)_"/>
    <w:basedOn w:val="a0"/>
    <w:link w:val="22"/>
    <w:rsid w:val="002C59FE"/>
    <w:rPr>
      <w:rFonts w:ascii="Arial" w:eastAsia="Arial" w:hAnsi="Arial" w:cs="Arial"/>
      <w:spacing w:val="1"/>
      <w:sz w:val="20"/>
      <w:szCs w:val="20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2C59FE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character" w:customStyle="1" w:styleId="af1">
    <w:name w:val="Подпись к картинке_"/>
    <w:basedOn w:val="a0"/>
    <w:link w:val="af2"/>
    <w:rsid w:val="002C59FE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C59FE"/>
    <w:rPr>
      <w:rFonts w:ascii="Arial" w:eastAsia="Arial" w:hAnsi="Arial" w:cs="Arial"/>
      <w:b/>
      <w:bCs/>
      <w:spacing w:val="3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59FE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2C59FE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C59FE"/>
    <w:rPr>
      <w:rFonts w:ascii="Arial" w:eastAsia="Arial" w:hAnsi="Arial" w:cs="Arial"/>
      <w:spacing w:val="55"/>
      <w:shd w:val="clear" w:color="auto" w:fill="FFFFFF"/>
    </w:rPr>
  </w:style>
  <w:style w:type="character" w:customStyle="1" w:styleId="af5">
    <w:name w:val="Колонтитул_"/>
    <w:basedOn w:val="a0"/>
    <w:link w:val="af6"/>
    <w:rsid w:val="002C59FE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2C59FE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95pt0pt">
    <w:name w:val="Основной текст + 9;5 pt;Интервал 0 pt"/>
    <w:basedOn w:val="af0"/>
    <w:rsid w:val="002C59FE"/>
    <w:rPr>
      <w:color w:val="000000"/>
      <w:spacing w:val="2"/>
      <w:w w:val="100"/>
      <w:position w:val="0"/>
      <w:sz w:val="19"/>
      <w:szCs w:val="19"/>
      <w:lang w:val="ru-RU"/>
    </w:rPr>
  </w:style>
  <w:style w:type="character" w:customStyle="1" w:styleId="95pt0pt0">
    <w:name w:val="Подпись к таблице + 9;5 pt;Интервал 0 pt"/>
    <w:basedOn w:val="af3"/>
    <w:rsid w:val="002C59FE"/>
    <w:rPr>
      <w:color w:val="000000"/>
      <w:spacing w:val="2"/>
      <w:w w:val="100"/>
      <w:position w:val="0"/>
      <w:sz w:val="19"/>
      <w:szCs w:val="19"/>
      <w:lang w:val="ru-RU"/>
    </w:rPr>
  </w:style>
  <w:style w:type="character" w:customStyle="1" w:styleId="85pt0pt">
    <w:name w:val="Колонтитул + 8;5 pt;Интервал 0 pt"/>
    <w:basedOn w:val="af5"/>
    <w:rsid w:val="002C59FE"/>
    <w:rPr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495pt0pt">
    <w:name w:val="Основной текст (4) + 9;5 pt;Не курсив;Интервал 0 pt"/>
    <w:basedOn w:val="4"/>
    <w:rsid w:val="002C59FE"/>
    <w:rPr>
      <w:color w:val="000000"/>
      <w:spacing w:val="2"/>
      <w:w w:val="100"/>
      <w:position w:val="0"/>
      <w:sz w:val="19"/>
      <w:szCs w:val="19"/>
      <w:lang w:val="ru-RU"/>
    </w:rPr>
  </w:style>
  <w:style w:type="character" w:customStyle="1" w:styleId="95pt0pt1">
    <w:name w:val="Подпись к картинке + 9;5 pt;Интервал 0 pt"/>
    <w:basedOn w:val="af1"/>
    <w:rsid w:val="002C59FE"/>
    <w:rPr>
      <w:color w:val="000000"/>
      <w:spacing w:val="2"/>
      <w:w w:val="100"/>
      <w:position w:val="0"/>
      <w:sz w:val="19"/>
      <w:szCs w:val="19"/>
      <w:lang w:val="ru-RU"/>
    </w:rPr>
  </w:style>
  <w:style w:type="character" w:customStyle="1" w:styleId="210">
    <w:name w:val="Основной текст (21)_"/>
    <w:basedOn w:val="a0"/>
    <w:link w:val="211"/>
    <w:rsid w:val="002C59FE"/>
    <w:rPr>
      <w:rFonts w:ascii="Arial" w:eastAsia="Arial" w:hAnsi="Arial" w:cs="Arial"/>
      <w:spacing w:val="45"/>
      <w:sz w:val="29"/>
      <w:szCs w:val="29"/>
      <w:shd w:val="clear" w:color="auto" w:fill="FFFFFF"/>
    </w:rPr>
  </w:style>
  <w:style w:type="character" w:customStyle="1" w:styleId="31">
    <w:name w:val="Колонтитул (3)_"/>
    <w:basedOn w:val="a0"/>
    <w:link w:val="32"/>
    <w:rsid w:val="002C59F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C59FE"/>
    <w:rPr>
      <w:rFonts w:ascii="Bookman Old Style" w:eastAsia="Bookman Old Style" w:hAnsi="Bookman Old Style" w:cs="Bookman Old Style"/>
      <w:b/>
      <w:bCs/>
      <w:spacing w:val="2"/>
      <w:w w:val="50"/>
      <w:sz w:val="87"/>
      <w:szCs w:val="87"/>
      <w:shd w:val="clear" w:color="auto" w:fill="FFFFFF"/>
    </w:rPr>
  </w:style>
  <w:style w:type="character" w:customStyle="1" w:styleId="61">
    <w:name w:val="Основной текст (61)_"/>
    <w:basedOn w:val="a0"/>
    <w:link w:val="610"/>
    <w:rsid w:val="002C59FE"/>
    <w:rPr>
      <w:rFonts w:ascii="Arial Unicode MS" w:eastAsia="Arial Unicode MS" w:hAnsi="Arial Unicode MS" w:cs="Arial Unicode MS"/>
      <w:spacing w:val="-25"/>
      <w:sz w:val="30"/>
      <w:szCs w:val="30"/>
      <w:shd w:val="clear" w:color="auto" w:fill="FFFFFF"/>
    </w:rPr>
  </w:style>
  <w:style w:type="character" w:customStyle="1" w:styleId="40pt">
    <w:name w:val="Подпись к таблице (4) + Полужирный;Интервал 0 pt"/>
    <w:basedOn w:val="41"/>
    <w:rsid w:val="002C59FE"/>
    <w:rPr>
      <w:b/>
      <w:bCs/>
      <w:color w:val="000000"/>
      <w:spacing w:val="2"/>
      <w:w w:val="100"/>
      <w:position w:val="0"/>
      <w:lang w:val="ru-RU"/>
    </w:rPr>
  </w:style>
  <w:style w:type="character" w:customStyle="1" w:styleId="40pt0">
    <w:name w:val="Основной текст (4) + Полужирный;Интервал 0 pt"/>
    <w:basedOn w:val="4"/>
    <w:rsid w:val="002C59FE"/>
    <w:rPr>
      <w:b/>
      <w:bCs/>
      <w:color w:val="000000"/>
      <w:spacing w:val="2"/>
      <w:w w:val="100"/>
      <w:position w:val="0"/>
      <w:lang w:val="ru-RU"/>
    </w:rPr>
  </w:style>
  <w:style w:type="character" w:customStyle="1" w:styleId="295pt0pt">
    <w:name w:val="Колонтитул (2) + 9;5 pt;Полужирный;Интервал 0 pt"/>
    <w:basedOn w:val="21"/>
    <w:rsid w:val="002C59FE"/>
    <w:rPr>
      <w:b/>
      <w:bCs/>
      <w:color w:val="FFFFFF"/>
      <w:spacing w:val="3"/>
      <w:w w:val="100"/>
      <w:position w:val="0"/>
      <w:sz w:val="19"/>
      <w:szCs w:val="19"/>
      <w:lang w:val="ru-RU"/>
    </w:rPr>
  </w:style>
  <w:style w:type="character" w:customStyle="1" w:styleId="Candara10pt0pt">
    <w:name w:val="Основной текст + Candara;10 pt;Полужирный;Интервал 0 pt"/>
    <w:basedOn w:val="af0"/>
    <w:rsid w:val="002C59FE"/>
    <w:rPr>
      <w:rFonts w:ascii="Candara" w:eastAsia="Candara" w:hAnsi="Candara" w:cs="Candara"/>
      <w:b/>
      <w:bCs/>
      <w:color w:val="000000"/>
      <w:spacing w:val="15"/>
      <w:w w:val="100"/>
      <w:position w:val="0"/>
      <w:sz w:val="20"/>
      <w:szCs w:val="20"/>
      <w:lang w:val="ru-RU"/>
    </w:rPr>
  </w:style>
  <w:style w:type="character" w:customStyle="1" w:styleId="0pt">
    <w:name w:val="Основной текст + Полужирный;Интервал 0 pt"/>
    <w:basedOn w:val="af0"/>
    <w:rsid w:val="002C59FE"/>
    <w:rPr>
      <w:b/>
      <w:bCs/>
      <w:color w:val="000000"/>
      <w:spacing w:val="2"/>
      <w:w w:val="100"/>
      <w:position w:val="0"/>
      <w:lang w:val="ru-RU"/>
    </w:rPr>
  </w:style>
  <w:style w:type="character" w:customStyle="1" w:styleId="30pt">
    <w:name w:val="Основной текст (3) + Интервал 0 pt"/>
    <w:basedOn w:val="3"/>
    <w:rsid w:val="002C59FE"/>
    <w:rPr>
      <w:color w:val="000000"/>
      <w:spacing w:val="2"/>
      <w:w w:val="100"/>
      <w:position w:val="0"/>
      <w:lang w:val="ru-RU"/>
    </w:rPr>
  </w:style>
  <w:style w:type="character" w:customStyle="1" w:styleId="395pt0pt">
    <w:name w:val="Основной текст (3) + 9;5 pt;Не полужирный;Интервал 0 pt"/>
    <w:basedOn w:val="3"/>
    <w:rsid w:val="002C59FE"/>
    <w:rPr>
      <w:color w:val="000000"/>
      <w:spacing w:val="2"/>
      <w:w w:val="100"/>
      <w:position w:val="0"/>
      <w:sz w:val="19"/>
      <w:szCs w:val="19"/>
      <w:lang w:val="ru-RU"/>
    </w:rPr>
  </w:style>
  <w:style w:type="character" w:customStyle="1" w:styleId="72pt">
    <w:name w:val="Основной текст (7) + Интервал 2 pt"/>
    <w:basedOn w:val="7"/>
    <w:rsid w:val="002C59FE"/>
    <w:rPr>
      <w:color w:val="000000"/>
      <w:spacing w:val="54"/>
      <w:w w:val="100"/>
      <w:position w:val="0"/>
      <w:lang w:val="ru-RU"/>
    </w:rPr>
  </w:style>
  <w:style w:type="character" w:customStyle="1" w:styleId="61Garamond16pt-1pt">
    <w:name w:val="Основной текст (61) + Garamond;16 pt;Интервал -1 pt"/>
    <w:basedOn w:val="61"/>
    <w:rsid w:val="002C59FE"/>
    <w:rPr>
      <w:rFonts w:ascii="Garamond" w:eastAsia="Garamond" w:hAnsi="Garamond" w:cs="Garamond"/>
      <w:color w:val="000000"/>
      <w:spacing w:val="-23"/>
      <w:w w:val="100"/>
      <w:position w:val="0"/>
      <w:sz w:val="32"/>
      <w:szCs w:val="32"/>
      <w:lang w:val="ru-RU"/>
    </w:rPr>
  </w:style>
  <w:style w:type="character" w:customStyle="1" w:styleId="212pt">
    <w:name w:val="Основной текст (21) + Интервал 2 pt"/>
    <w:basedOn w:val="210"/>
    <w:rsid w:val="002C59FE"/>
    <w:rPr>
      <w:color w:val="000000"/>
      <w:spacing w:val="52"/>
      <w:w w:val="100"/>
      <w:position w:val="0"/>
      <w:lang w:val="ru-RU"/>
    </w:rPr>
  </w:style>
  <w:style w:type="character" w:customStyle="1" w:styleId="2-1pt">
    <w:name w:val="Основной текст (2) + Полужирный;Интервал -1 pt"/>
    <w:basedOn w:val="2"/>
    <w:rsid w:val="002C59FE"/>
    <w:rPr>
      <w:b/>
      <w:bCs/>
      <w:color w:val="000000"/>
      <w:spacing w:val="-33"/>
      <w:w w:val="100"/>
      <w:position w:val="0"/>
    </w:rPr>
  </w:style>
  <w:style w:type="character" w:customStyle="1" w:styleId="0pt0">
    <w:name w:val="Основной текст + Полужирный;Курсив;Интервал 0 pt"/>
    <w:basedOn w:val="af0"/>
    <w:rsid w:val="002C59FE"/>
    <w:rPr>
      <w:b/>
      <w:bCs/>
      <w:i/>
      <w:iCs/>
      <w:color w:val="000000"/>
      <w:spacing w:val="2"/>
      <w:w w:val="100"/>
      <w:position w:val="0"/>
    </w:rPr>
  </w:style>
  <w:style w:type="character" w:customStyle="1" w:styleId="12Garamond54pt">
    <w:name w:val="Заголовок №1 (2) + Garamond;54 pt"/>
    <w:basedOn w:val="12"/>
    <w:rsid w:val="002C59FE"/>
    <w:rPr>
      <w:rFonts w:ascii="Garamond" w:eastAsia="Garamond" w:hAnsi="Garamond" w:cs="Garamond"/>
      <w:color w:val="000000"/>
      <w:position w:val="0"/>
      <w:sz w:val="108"/>
      <w:szCs w:val="108"/>
      <w:lang w:val="ru-RU"/>
    </w:rPr>
  </w:style>
  <w:style w:type="character" w:customStyle="1" w:styleId="Candara105pt0pt">
    <w:name w:val="Основной текст + Candara;10;5 pt;Полужирный;Интервал 0 pt"/>
    <w:basedOn w:val="af0"/>
    <w:rsid w:val="002C59FE"/>
    <w:rPr>
      <w:rFonts w:ascii="Candara" w:eastAsia="Candara" w:hAnsi="Candara" w:cs="Candara"/>
      <w:b/>
      <w:bCs/>
      <w:color w:val="000000"/>
      <w:spacing w:val="8"/>
      <w:w w:val="100"/>
      <w:position w:val="0"/>
      <w:sz w:val="21"/>
      <w:szCs w:val="21"/>
      <w:lang w:val="ru-RU"/>
    </w:rPr>
  </w:style>
  <w:style w:type="character" w:customStyle="1" w:styleId="-1pt">
    <w:name w:val="Основной текст + Полужирный;Интервал -1 pt"/>
    <w:basedOn w:val="af0"/>
    <w:rsid w:val="002C59FE"/>
    <w:rPr>
      <w:b/>
      <w:bCs/>
      <w:color w:val="000000"/>
      <w:spacing w:val="-24"/>
      <w:w w:val="100"/>
      <w:position w:val="0"/>
      <w:lang w:val="en-US"/>
    </w:rPr>
  </w:style>
  <w:style w:type="character" w:customStyle="1" w:styleId="30pt0">
    <w:name w:val="Колонтитул (3) + Интервал 0 pt"/>
    <w:basedOn w:val="31"/>
    <w:rsid w:val="002C59FE"/>
    <w:rPr>
      <w:color w:val="000000"/>
      <w:spacing w:val="1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2C59FE"/>
    <w:pPr>
      <w:widowControl w:val="0"/>
      <w:shd w:val="clear" w:color="auto" w:fill="FFFFFF"/>
      <w:spacing w:before="660" w:after="0" w:line="355" w:lineRule="exact"/>
    </w:pPr>
    <w:rPr>
      <w:rFonts w:ascii="Arial" w:eastAsia="Arial" w:hAnsi="Arial" w:cs="Arial"/>
      <w:spacing w:val="-16"/>
      <w:sz w:val="32"/>
      <w:szCs w:val="32"/>
      <w:lang w:val="en-US"/>
    </w:rPr>
  </w:style>
  <w:style w:type="paragraph" w:customStyle="1" w:styleId="22">
    <w:name w:val="Колонтитул (2)"/>
    <w:basedOn w:val="a"/>
    <w:link w:val="21"/>
    <w:rsid w:val="002C59F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20"/>
      <w:szCs w:val="20"/>
    </w:rPr>
  </w:style>
  <w:style w:type="paragraph" w:customStyle="1" w:styleId="11">
    <w:name w:val="Основной текст11"/>
    <w:basedOn w:val="a"/>
    <w:link w:val="af0"/>
    <w:rsid w:val="002C59FE"/>
    <w:pPr>
      <w:widowControl w:val="0"/>
      <w:shd w:val="clear" w:color="auto" w:fill="FFFFFF"/>
      <w:spacing w:after="0" w:line="250" w:lineRule="exact"/>
      <w:ind w:hanging="2120"/>
      <w:jc w:val="both"/>
    </w:pPr>
    <w:rPr>
      <w:rFonts w:ascii="Arial" w:eastAsia="Arial" w:hAnsi="Arial" w:cs="Arial"/>
      <w:spacing w:val="3"/>
      <w:sz w:val="18"/>
      <w:szCs w:val="18"/>
    </w:rPr>
  </w:style>
  <w:style w:type="paragraph" w:customStyle="1" w:styleId="af2">
    <w:name w:val="Подпись к картинке"/>
    <w:basedOn w:val="a"/>
    <w:link w:val="af1"/>
    <w:rsid w:val="002C59F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3"/>
      <w:sz w:val="18"/>
      <w:szCs w:val="18"/>
    </w:rPr>
  </w:style>
  <w:style w:type="paragraph" w:customStyle="1" w:styleId="30">
    <w:name w:val="Основной текст (3)"/>
    <w:basedOn w:val="a"/>
    <w:link w:val="3"/>
    <w:rsid w:val="002C59FE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b/>
      <w:bCs/>
      <w:spacing w:val="3"/>
      <w:sz w:val="18"/>
      <w:szCs w:val="18"/>
    </w:rPr>
  </w:style>
  <w:style w:type="paragraph" w:customStyle="1" w:styleId="40">
    <w:name w:val="Основной текст (4)"/>
    <w:basedOn w:val="a"/>
    <w:link w:val="4"/>
    <w:rsid w:val="002C59FE"/>
    <w:pPr>
      <w:widowControl w:val="0"/>
      <w:shd w:val="clear" w:color="auto" w:fill="FFFFFF"/>
      <w:spacing w:after="240" w:line="250" w:lineRule="exact"/>
      <w:ind w:firstLine="580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af4">
    <w:name w:val="Подпись к таблице"/>
    <w:basedOn w:val="a"/>
    <w:link w:val="af3"/>
    <w:rsid w:val="002C59FE"/>
    <w:pPr>
      <w:widowControl w:val="0"/>
      <w:shd w:val="clear" w:color="auto" w:fill="FFFFFF"/>
      <w:spacing w:after="0" w:line="250" w:lineRule="exact"/>
      <w:ind w:hanging="700"/>
      <w:jc w:val="right"/>
    </w:pPr>
    <w:rPr>
      <w:rFonts w:ascii="Arial" w:eastAsia="Arial" w:hAnsi="Arial" w:cs="Arial"/>
      <w:spacing w:val="3"/>
      <w:sz w:val="18"/>
      <w:szCs w:val="18"/>
    </w:rPr>
  </w:style>
  <w:style w:type="paragraph" w:customStyle="1" w:styleId="70">
    <w:name w:val="Основной текст (7)"/>
    <w:basedOn w:val="a"/>
    <w:link w:val="7"/>
    <w:rsid w:val="002C59FE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spacing w:val="55"/>
    </w:rPr>
  </w:style>
  <w:style w:type="paragraph" w:customStyle="1" w:styleId="af6">
    <w:name w:val="Колонтитул"/>
    <w:basedOn w:val="a"/>
    <w:link w:val="af5"/>
    <w:rsid w:val="002C59F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3"/>
      <w:sz w:val="18"/>
      <w:szCs w:val="18"/>
    </w:rPr>
  </w:style>
  <w:style w:type="paragraph" w:customStyle="1" w:styleId="42">
    <w:name w:val="Подпись к таблице (4)"/>
    <w:basedOn w:val="a"/>
    <w:link w:val="41"/>
    <w:rsid w:val="002C59F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211">
    <w:name w:val="Основной текст (21)"/>
    <w:basedOn w:val="a"/>
    <w:link w:val="210"/>
    <w:rsid w:val="002C59FE"/>
    <w:pPr>
      <w:widowControl w:val="0"/>
      <w:shd w:val="clear" w:color="auto" w:fill="FFFFFF"/>
      <w:spacing w:after="0" w:line="245" w:lineRule="exact"/>
      <w:jc w:val="both"/>
    </w:pPr>
    <w:rPr>
      <w:rFonts w:ascii="Arial" w:eastAsia="Arial" w:hAnsi="Arial" w:cs="Arial"/>
      <w:spacing w:val="45"/>
      <w:sz w:val="29"/>
      <w:szCs w:val="29"/>
    </w:rPr>
  </w:style>
  <w:style w:type="paragraph" w:customStyle="1" w:styleId="32">
    <w:name w:val="Колонтитул (3)"/>
    <w:basedOn w:val="a"/>
    <w:link w:val="31"/>
    <w:rsid w:val="002C59FE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  <w:i/>
      <w:iCs/>
      <w:sz w:val="20"/>
      <w:szCs w:val="20"/>
    </w:rPr>
  </w:style>
  <w:style w:type="paragraph" w:customStyle="1" w:styleId="120">
    <w:name w:val="Заголовок №1 (2)"/>
    <w:basedOn w:val="a"/>
    <w:link w:val="12"/>
    <w:rsid w:val="002C59FE"/>
    <w:pPr>
      <w:widowControl w:val="0"/>
      <w:shd w:val="clear" w:color="auto" w:fill="FFFFFF"/>
      <w:spacing w:after="0" w:line="0" w:lineRule="atLeast"/>
      <w:outlineLvl w:val="0"/>
    </w:pPr>
    <w:rPr>
      <w:rFonts w:ascii="Bookman Old Style" w:eastAsia="Bookman Old Style" w:hAnsi="Bookman Old Style" w:cs="Bookman Old Style"/>
      <w:b/>
      <w:bCs/>
      <w:spacing w:val="2"/>
      <w:w w:val="50"/>
      <w:sz w:val="87"/>
      <w:szCs w:val="87"/>
    </w:rPr>
  </w:style>
  <w:style w:type="paragraph" w:customStyle="1" w:styleId="610">
    <w:name w:val="Основной текст (61)"/>
    <w:basedOn w:val="a"/>
    <w:link w:val="61"/>
    <w:rsid w:val="002C59FE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pacing w:val="-25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egov.kz/cms/ru/services/agriculture/394_pass_ms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sh.akmol.k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sense.kz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://www.egov.kz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0"/>
      <c:depthPercent val="100"/>
      <c:perspective val="30"/>
    </c:view3D>
    <c:plotArea>
      <c:layout>
        <c:manualLayout>
          <c:layoutTarget val="inner"/>
          <c:xMode val="edge"/>
          <c:yMode val="edge"/>
          <c:x val="5.2696325460559863E-2"/>
          <c:y val="2.0233072880943129E-2"/>
          <c:w val="0.88108786917975457"/>
          <c:h val="0.6807735446726015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Услугодатель</c:v>
                </c:pt>
                <c:pt idx="1">
                  <c:v>Государственная корпорация</c:v>
                </c:pt>
                <c:pt idx="2">
                  <c:v>Веб-портал "электронного правительства"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Услугодатель</c:v>
                </c:pt>
                <c:pt idx="1">
                  <c:v>Государственная корпорация</c:v>
                </c:pt>
                <c:pt idx="2">
                  <c:v>Веб-портал "электронного правительства"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</c:ser>
        <c:shape val="cylinder"/>
        <c:axId val="153542656"/>
        <c:axId val="153545344"/>
        <c:axId val="0"/>
      </c:bar3DChart>
      <c:catAx>
        <c:axId val="153542656"/>
        <c:scaling>
          <c:orientation val="minMax"/>
        </c:scaling>
        <c:axPos val="b"/>
        <c:numFmt formatCode="@" sourceLinked="0"/>
        <c:tickLblPos val="low"/>
        <c:crossAx val="153545344"/>
        <c:crosses val="autoZero"/>
        <c:auto val="1"/>
        <c:lblAlgn val="ctr"/>
        <c:lblOffset val="300"/>
        <c:tickLblSkip val="1"/>
        <c:tickMarkSkip val="1"/>
      </c:catAx>
      <c:valAx>
        <c:axId val="153545344"/>
        <c:scaling>
          <c:orientation val="minMax"/>
        </c:scaling>
        <c:axPos val="l"/>
        <c:majorGridlines/>
        <c:numFmt formatCode="General" sourceLinked="1"/>
        <c:tickLblPos val="nextTo"/>
        <c:crossAx val="153542656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87285713274812926"/>
          <c:y val="0.14384798325241901"/>
          <c:w val="0.10833304671533318"/>
          <c:h val="0.42079270899754612"/>
        </c:manualLayout>
      </c:layout>
    </c:legend>
    <c:plotVisOnly val="1"/>
  </c:chart>
  <c:spPr>
    <a:scene3d>
      <a:camera prst="orthographicFront"/>
      <a:lightRig rig="threePt" dir="t"/>
    </a:scene3d>
    <a:sp3d prstMaterial="matte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Информация о наиболее востребованных государственных услугах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Услуга *</c:v>
                </c:pt>
                <c:pt idx="1">
                  <c:v>Услуга **</c:v>
                </c:pt>
                <c:pt idx="2">
                  <c:v>Услуга ***</c:v>
                </c:pt>
                <c:pt idx="3">
                  <c:v>Услуга ****</c:v>
                </c:pt>
                <c:pt idx="4">
                  <c:v>Услуга *****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2066</c:v>
                </c:pt>
                <c:pt idx="1">
                  <c:v>1726</c:v>
                </c:pt>
                <c:pt idx="2">
                  <c:v>273</c:v>
                </c:pt>
                <c:pt idx="3">
                  <c:v>197</c:v>
                </c:pt>
                <c:pt idx="4">
                  <c:v>163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удовлетворенности качеством оказания государственной услуги (услугополучатель 2016, в %)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Совершенно не удовлетворен "1"</c:v>
                </c:pt>
                <c:pt idx="1">
                  <c:v>Частично удовлетворен "3"</c:v>
                </c:pt>
                <c:pt idx="2">
                  <c:v>Скорее удовлетворен, чем нет "4"</c:v>
                </c:pt>
                <c:pt idx="3">
                  <c:v>Полностью удовлетворен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3.7</c:v>
                </c:pt>
                <c:pt idx="1">
                  <c:v>11.1</c:v>
                </c:pt>
                <c:pt idx="2">
                  <c:v>23.5</c:v>
                </c:pt>
                <c:pt idx="3">
                  <c:v>61.7</c:v>
                </c:pt>
              </c:numCache>
            </c:numRef>
          </c:val>
        </c:ser>
        <c:axId val="175355776"/>
        <c:axId val="175362432"/>
      </c:barChart>
      <c:catAx>
        <c:axId val="175355776"/>
        <c:scaling>
          <c:orientation val="minMax"/>
        </c:scaling>
        <c:axPos val="l"/>
        <c:tickLblPos val="nextTo"/>
        <c:crossAx val="175362432"/>
        <c:crosses val="autoZero"/>
        <c:auto val="1"/>
        <c:lblAlgn val="ctr"/>
        <c:lblOffset val="100"/>
      </c:catAx>
      <c:valAx>
        <c:axId val="175362432"/>
        <c:scaling>
          <c:orientation val="minMax"/>
        </c:scaling>
        <c:axPos val="b"/>
        <c:majorGridlines/>
        <c:numFmt formatCode="General" sourceLinked="1"/>
        <c:tickLblPos val="nextTo"/>
        <c:crossAx val="1753557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8884-2F3A-4C62-B2E0-00E0B12A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15</Pages>
  <Words>4202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ush-imsm</cp:lastModifiedBy>
  <cp:revision>918</cp:revision>
  <cp:lastPrinted>2016-02-29T06:28:00Z</cp:lastPrinted>
  <dcterms:created xsi:type="dcterms:W3CDTF">2016-02-18T05:00:00Z</dcterms:created>
  <dcterms:modified xsi:type="dcterms:W3CDTF">2017-02-23T13:47:00Z</dcterms:modified>
</cp:coreProperties>
</file>